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CA2B" w14:textId="77777777" w:rsidR="00746EB8" w:rsidRDefault="00746EB8">
      <w:pPr>
        <w:autoSpaceDE/>
        <w:autoSpaceDN/>
        <w:spacing w:line="276" w:lineRule="auto"/>
        <w:jc w:val="center"/>
        <w:rPr>
          <w:rFonts w:ascii="Century Gothic" w:eastAsia="PMingLiU" w:hAnsi="Century Gothic"/>
          <w:b/>
          <w:u w:val="single"/>
          <w:lang w:val="en-ZW" w:eastAsia="en-US"/>
        </w:rPr>
      </w:pPr>
    </w:p>
    <w:p w14:paraId="0B71CA2C" w14:textId="77777777" w:rsidR="00746EB8" w:rsidRDefault="00F207BF">
      <w:pPr>
        <w:autoSpaceDE/>
        <w:autoSpaceDN/>
        <w:spacing w:line="276" w:lineRule="auto"/>
        <w:jc w:val="center"/>
        <w:rPr>
          <w:rFonts w:ascii="Century Gothic" w:eastAsia="PMingLiU" w:hAnsi="Century Gothic"/>
          <w:b/>
          <w:lang w:val="en-ZW" w:eastAsia="en-US"/>
        </w:rPr>
      </w:pPr>
      <w:r>
        <w:rPr>
          <w:rFonts w:ascii="Century Gothic" w:hAnsi="Century Gothic"/>
          <w:b/>
          <w:noProof/>
          <w:color w:val="1F497D"/>
          <w:lang w:val="en-ZA" w:eastAsia="en-ZA"/>
        </w:rPr>
        <w:drawing>
          <wp:inline distT="0" distB="0" distL="0" distR="0" wp14:anchorId="0B71CD61" wp14:editId="0B71CD62">
            <wp:extent cx="1524000" cy="1417320"/>
            <wp:effectExtent l="0" t="0" r="0" b="0"/>
            <wp:docPr id="2" name="Picture 2" descr="cid:image002.png@01D45FB6.1671A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2.png@01D45FB6.1671A46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531058" cy="1423884"/>
                    </a:xfrm>
                    <a:prstGeom prst="rect">
                      <a:avLst/>
                    </a:prstGeom>
                    <a:noFill/>
                    <a:ln>
                      <a:noFill/>
                    </a:ln>
                  </pic:spPr>
                </pic:pic>
              </a:graphicData>
            </a:graphic>
          </wp:inline>
        </w:drawing>
      </w:r>
    </w:p>
    <w:p w14:paraId="0B71CA2D" w14:textId="77777777" w:rsidR="00746EB8" w:rsidRDefault="00746EB8">
      <w:pPr>
        <w:autoSpaceDE/>
        <w:autoSpaceDN/>
        <w:spacing w:line="276" w:lineRule="auto"/>
        <w:jc w:val="center"/>
        <w:rPr>
          <w:rFonts w:ascii="Century Gothic" w:eastAsia="PMingLiU" w:hAnsi="Century Gothic" w:cs="Arial"/>
          <w:b/>
          <w:lang w:val="en-ZW" w:eastAsia="en-US"/>
        </w:rPr>
      </w:pPr>
    </w:p>
    <w:p w14:paraId="0B71CA2E" w14:textId="77777777" w:rsidR="00746EB8" w:rsidRDefault="00F207BF">
      <w:pPr>
        <w:autoSpaceDE/>
        <w:autoSpaceDN/>
        <w:spacing w:line="276" w:lineRule="auto"/>
        <w:jc w:val="center"/>
        <w:rPr>
          <w:rFonts w:ascii="Century Gothic" w:eastAsia="PMingLiU" w:hAnsi="Century Gothic" w:cs="Arial"/>
          <w:b/>
          <w:lang w:val="en-ZW" w:eastAsia="en-US"/>
        </w:rPr>
      </w:pPr>
      <w:r>
        <w:rPr>
          <w:rFonts w:ascii="Century Gothic" w:eastAsia="PMingLiU" w:hAnsi="Century Gothic" w:cs="Arial"/>
          <w:b/>
          <w:lang w:val="en-ZW" w:eastAsia="en-US"/>
        </w:rPr>
        <w:t>INSURANCE &amp; PENSIONS COMMISSION</w:t>
      </w:r>
    </w:p>
    <w:p w14:paraId="0B71CA2F" w14:textId="77777777" w:rsidR="00746EB8" w:rsidRDefault="00746EB8">
      <w:pPr>
        <w:autoSpaceDE/>
        <w:autoSpaceDN/>
        <w:spacing w:line="276" w:lineRule="auto"/>
        <w:jc w:val="center"/>
        <w:rPr>
          <w:rFonts w:ascii="Century Gothic" w:eastAsia="PMingLiU" w:hAnsi="Century Gothic" w:cs="Arial"/>
          <w:b/>
          <w:lang w:val="en-ZW" w:eastAsia="en-US"/>
        </w:rPr>
      </w:pPr>
    </w:p>
    <w:p w14:paraId="0B71CA30" w14:textId="77777777" w:rsidR="00746EB8" w:rsidRDefault="00746EB8">
      <w:pPr>
        <w:autoSpaceDE/>
        <w:autoSpaceDN/>
        <w:spacing w:line="276" w:lineRule="auto"/>
        <w:jc w:val="center"/>
        <w:rPr>
          <w:rFonts w:ascii="Century Gothic" w:eastAsia="PMingLiU" w:hAnsi="Century Gothic" w:cs="Arial"/>
          <w:b/>
          <w:lang w:val="en-ZW" w:eastAsia="en-US"/>
        </w:rPr>
      </w:pPr>
    </w:p>
    <w:p w14:paraId="0B71CA31" w14:textId="77777777" w:rsidR="00746EB8" w:rsidRDefault="00F207BF">
      <w:pPr>
        <w:autoSpaceDE/>
        <w:autoSpaceDN/>
        <w:spacing w:line="276" w:lineRule="auto"/>
        <w:jc w:val="center"/>
        <w:rPr>
          <w:rFonts w:ascii="Century Gothic" w:eastAsia="PMingLiU" w:hAnsi="Century Gothic" w:cs="Arial"/>
          <w:b/>
          <w:lang w:val="en-ZW" w:eastAsia="en-US"/>
        </w:rPr>
      </w:pPr>
      <w:r>
        <w:rPr>
          <w:rFonts w:ascii="Century Gothic" w:eastAsia="PMingLiU" w:hAnsi="Century Gothic" w:cs="Arial"/>
          <w:b/>
          <w:lang w:val="en-ZW" w:eastAsia="en-US"/>
        </w:rPr>
        <w:t>TENDER EVALUATION REPORT</w:t>
      </w:r>
    </w:p>
    <w:p w14:paraId="0B71CA32" w14:textId="77777777" w:rsidR="00746EB8" w:rsidRDefault="00746EB8">
      <w:pPr>
        <w:autoSpaceDE/>
        <w:autoSpaceDN/>
        <w:spacing w:line="276" w:lineRule="auto"/>
        <w:jc w:val="center"/>
        <w:rPr>
          <w:rFonts w:ascii="Century Gothic" w:eastAsia="PMingLiU" w:hAnsi="Century Gothic" w:cs="Arial"/>
          <w:b/>
          <w:lang w:val="en-ZW" w:eastAsia="en-US"/>
        </w:rPr>
      </w:pPr>
    </w:p>
    <w:p w14:paraId="0B71CA33" w14:textId="77777777" w:rsidR="00746EB8" w:rsidRDefault="00F207BF">
      <w:pPr>
        <w:autoSpaceDE/>
        <w:autoSpaceDN/>
        <w:spacing w:line="276" w:lineRule="auto"/>
        <w:jc w:val="center"/>
        <w:rPr>
          <w:rFonts w:ascii="Century Gothic" w:eastAsia="PMingLiU" w:hAnsi="Century Gothic" w:cs="Arial"/>
          <w:b/>
          <w:lang w:val="en-ZW" w:eastAsia="en-US"/>
        </w:rPr>
      </w:pPr>
      <w:r>
        <w:rPr>
          <w:rFonts w:ascii="Century Gothic" w:eastAsia="PMingLiU" w:hAnsi="Century Gothic" w:cs="Arial"/>
          <w:b/>
          <w:lang w:val="en-ZW" w:eastAsia="en-US"/>
        </w:rPr>
        <w:t>FOR</w:t>
      </w:r>
    </w:p>
    <w:p w14:paraId="0B71CA34" w14:textId="77777777" w:rsidR="00746EB8" w:rsidRDefault="00746EB8">
      <w:pPr>
        <w:autoSpaceDE/>
        <w:autoSpaceDN/>
        <w:spacing w:line="276" w:lineRule="auto"/>
        <w:jc w:val="center"/>
        <w:rPr>
          <w:rFonts w:ascii="Century Gothic" w:eastAsia="PMingLiU" w:hAnsi="Century Gothic" w:cs="Arial"/>
          <w:b/>
          <w:lang w:val="en-ZW" w:eastAsia="en-US"/>
        </w:rPr>
      </w:pPr>
    </w:p>
    <w:p w14:paraId="0B71CA35" w14:textId="1A7D6394" w:rsidR="00746EB8" w:rsidRDefault="00F207BF">
      <w:pPr>
        <w:autoSpaceDE/>
        <w:autoSpaceDN/>
        <w:spacing w:line="276" w:lineRule="auto"/>
        <w:jc w:val="center"/>
        <w:rPr>
          <w:rFonts w:ascii="Century Gothic" w:eastAsia="PMingLiU" w:hAnsi="Century Gothic" w:cs="Arial"/>
          <w:b/>
          <w:lang w:val="en-ZW" w:eastAsia="en-US"/>
        </w:rPr>
      </w:pPr>
      <w:r w:rsidRPr="0015702A">
        <w:rPr>
          <w:rFonts w:ascii="Century Gothic" w:eastAsia="PMingLiU" w:hAnsi="Century Gothic" w:cs="Arial"/>
          <w:b/>
          <w:lang w:val="en-ZW" w:eastAsia="en-US"/>
        </w:rPr>
        <w:t>IPEC/DOM/1</w:t>
      </w:r>
      <w:r w:rsidR="00F425D4" w:rsidRPr="0015702A">
        <w:rPr>
          <w:rFonts w:ascii="Century Gothic" w:eastAsia="PMingLiU" w:hAnsi="Century Gothic" w:cs="Arial"/>
          <w:b/>
          <w:lang w:val="en-ZW" w:eastAsia="en-US"/>
        </w:rPr>
        <w:t>6</w:t>
      </w:r>
      <w:r w:rsidRPr="0015702A">
        <w:rPr>
          <w:rFonts w:ascii="Century Gothic" w:eastAsia="PMingLiU" w:hAnsi="Century Gothic" w:cs="Arial"/>
          <w:b/>
          <w:lang w:val="en-ZW" w:eastAsia="en-US"/>
        </w:rPr>
        <w:t>/2024</w:t>
      </w:r>
    </w:p>
    <w:p w14:paraId="0B71CA36" w14:textId="77777777" w:rsidR="00746EB8" w:rsidRDefault="00746EB8">
      <w:pPr>
        <w:autoSpaceDE/>
        <w:autoSpaceDN/>
        <w:spacing w:line="276" w:lineRule="auto"/>
        <w:jc w:val="center"/>
        <w:rPr>
          <w:rFonts w:ascii="Century Gothic" w:eastAsia="PMingLiU" w:hAnsi="Century Gothic" w:cs="Arial"/>
          <w:b/>
          <w:lang w:val="en-ZW" w:eastAsia="en-US"/>
        </w:rPr>
      </w:pPr>
    </w:p>
    <w:p w14:paraId="0B71CA37" w14:textId="77777777" w:rsidR="00746EB8" w:rsidRDefault="00746EB8">
      <w:pPr>
        <w:autoSpaceDE/>
        <w:autoSpaceDN/>
        <w:spacing w:line="276" w:lineRule="auto"/>
        <w:jc w:val="center"/>
        <w:rPr>
          <w:rFonts w:ascii="Century Gothic" w:eastAsia="PMingLiU" w:hAnsi="Century Gothic" w:cs="Arial"/>
          <w:b/>
          <w:lang w:val="en-ZW" w:eastAsia="en-US"/>
        </w:rPr>
      </w:pPr>
    </w:p>
    <w:p w14:paraId="0B71CA38" w14:textId="5BEFA887" w:rsidR="00746EB8" w:rsidRDefault="00F207BF">
      <w:pPr>
        <w:autoSpaceDE/>
        <w:autoSpaceDN/>
        <w:spacing w:line="276" w:lineRule="auto"/>
        <w:jc w:val="center"/>
        <w:rPr>
          <w:rFonts w:ascii="Century Gothic" w:eastAsia="PMingLiU" w:hAnsi="Century Gothic" w:cs="Arial"/>
          <w:b/>
          <w:lang w:val="en-ZW" w:eastAsia="en-US"/>
        </w:rPr>
      </w:pPr>
      <w:r>
        <w:rPr>
          <w:rFonts w:ascii="Century Gothic" w:eastAsia="PMingLiU" w:hAnsi="Century Gothic" w:cs="Arial"/>
          <w:b/>
          <w:lang w:val="en-ZW" w:eastAsia="en-US"/>
        </w:rPr>
        <w:t>TENDER EVALUATIO</w:t>
      </w:r>
      <w:r w:rsidR="007C66A6">
        <w:rPr>
          <w:rFonts w:ascii="Century Gothic" w:eastAsia="PMingLiU" w:hAnsi="Century Gothic" w:cs="Arial"/>
          <w:b/>
          <w:lang w:val="en-ZW" w:eastAsia="en-US"/>
        </w:rPr>
        <w:t xml:space="preserve">N </w:t>
      </w:r>
      <w:r>
        <w:rPr>
          <w:rFonts w:ascii="Century Gothic" w:eastAsia="PMingLiU" w:hAnsi="Century Gothic" w:cs="Arial"/>
          <w:b/>
          <w:lang w:val="en-ZW" w:eastAsia="en-US"/>
        </w:rPr>
        <w:t>FOR</w:t>
      </w:r>
      <w:r w:rsidR="00D40367">
        <w:rPr>
          <w:rFonts w:ascii="Century Gothic" w:eastAsia="PMingLiU" w:hAnsi="Century Gothic" w:cs="Arial"/>
          <w:b/>
          <w:lang w:val="en-ZW" w:eastAsia="en-US"/>
        </w:rPr>
        <w:t xml:space="preserve"> VULNERABILITY ASSESSMENT AND PENETRATION TESTING CONSULTANCY</w:t>
      </w:r>
      <w:r>
        <w:rPr>
          <w:rFonts w:ascii="Century Gothic" w:eastAsia="PMingLiU" w:hAnsi="Century Gothic" w:cs="Arial"/>
          <w:b/>
          <w:lang w:val="en-ZW" w:eastAsia="en-US"/>
        </w:rPr>
        <w:t xml:space="preserve"> </w:t>
      </w:r>
      <w:r w:rsidRPr="0015702A">
        <w:rPr>
          <w:rFonts w:ascii="Century Gothic" w:eastAsia="PMingLiU" w:hAnsi="Century Gothic" w:cs="Arial"/>
          <w:b/>
          <w:lang w:val="en-ZW" w:eastAsia="en-US"/>
        </w:rPr>
        <w:t>SERVICES</w:t>
      </w:r>
    </w:p>
    <w:p w14:paraId="0B71CA39" w14:textId="77777777" w:rsidR="00746EB8" w:rsidRDefault="00746EB8">
      <w:pPr>
        <w:autoSpaceDE/>
        <w:autoSpaceDN/>
        <w:spacing w:line="276" w:lineRule="auto"/>
        <w:jc w:val="center"/>
        <w:rPr>
          <w:rFonts w:ascii="Century Gothic" w:eastAsia="PMingLiU" w:hAnsi="Century Gothic" w:cs="Arial"/>
          <w:b/>
          <w:lang w:val="en-ZW" w:eastAsia="en-US"/>
        </w:rPr>
      </w:pPr>
    </w:p>
    <w:p w14:paraId="0B71CA3A" w14:textId="77777777" w:rsidR="00746EB8" w:rsidRDefault="00746EB8">
      <w:pPr>
        <w:autoSpaceDE/>
        <w:autoSpaceDN/>
        <w:spacing w:line="276" w:lineRule="auto"/>
        <w:jc w:val="center"/>
        <w:rPr>
          <w:rFonts w:ascii="Century Gothic" w:eastAsia="PMingLiU" w:hAnsi="Century Gothic" w:cs="Arial"/>
          <w:b/>
          <w:lang w:val="en-ZW" w:eastAsia="en-US"/>
        </w:rPr>
      </w:pPr>
    </w:p>
    <w:p w14:paraId="0B71CA3B" w14:textId="77777777" w:rsidR="00746EB8" w:rsidRDefault="00746EB8">
      <w:pPr>
        <w:autoSpaceDE/>
        <w:autoSpaceDN/>
        <w:spacing w:line="276" w:lineRule="auto"/>
        <w:rPr>
          <w:rFonts w:ascii="Century Gothic" w:eastAsia="PMingLiU" w:hAnsi="Century Gothic"/>
          <w:b/>
          <w:lang w:val="en-ZW" w:eastAsia="en-US"/>
        </w:rPr>
      </w:pPr>
    </w:p>
    <w:p w14:paraId="0B71CA3C" w14:textId="77777777" w:rsidR="00746EB8" w:rsidRDefault="00746EB8">
      <w:pPr>
        <w:autoSpaceDE/>
        <w:autoSpaceDN/>
        <w:spacing w:line="276" w:lineRule="auto"/>
        <w:rPr>
          <w:rFonts w:ascii="Century Gothic" w:eastAsia="PMingLiU" w:hAnsi="Century Gothic"/>
          <w:b/>
          <w:lang w:val="en-ZW" w:eastAsia="en-US"/>
        </w:rPr>
      </w:pPr>
    </w:p>
    <w:p w14:paraId="0B71CA3D" w14:textId="77777777" w:rsidR="00746EB8" w:rsidRDefault="00746EB8">
      <w:pPr>
        <w:autoSpaceDE/>
        <w:autoSpaceDN/>
        <w:spacing w:line="276" w:lineRule="auto"/>
        <w:rPr>
          <w:rFonts w:ascii="Century Gothic" w:eastAsia="PMingLiU" w:hAnsi="Century Gothic"/>
          <w:b/>
          <w:lang w:val="en-ZW" w:eastAsia="en-US"/>
        </w:rPr>
      </w:pPr>
    </w:p>
    <w:p w14:paraId="0B71CA3E" w14:textId="77777777" w:rsidR="00746EB8" w:rsidRDefault="00746EB8">
      <w:pPr>
        <w:autoSpaceDE/>
        <w:autoSpaceDN/>
        <w:spacing w:line="276" w:lineRule="auto"/>
        <w:rPr>
          <w:rFonts w:ascii="Century Gothic" w:eastAsia="PMingLiU" w:hAnsi="Century Gothic"/>
          <w:b/>
          <w:lang w:val="en-ZW" w:eastAsia="en-US"/>
        </w:rPr>
      </w:pPr>
    </w:p>
    <w:p w14:paraId="0B71CA3F" w14:textId="77777777" w:rsidR="00746EB8" w:rsidRDefault="00746EB8">
      <w:pPr>
        <w:autoSpaceDE/>
        <w:autoSpaceDN/>
        <w:spacing w:line="276" w:lineRule="auto"/>
        <w:rPr>
          <w:rFonts w:ascii="Century Gothic" w:eastAsia="PMingLiU" w:hAnsi="Century Gothic"/>
          <w:b/>
          <w:lang w:val="en-ZW" w:eastAsia="en-US"/>
        </w:rPr>
      </w:pPr>
    </w:p>
    <w:p w14:paraId="0B71CA40" w14:textId="77777777" w:rsidR="00746EB8" w:rsidRDefault="00746EB8">
      <w:pPr>
        <w:autoSpaceDE/>
        <w:autoSpaceDN/>
        <w:spacing w:line="276" w:lineRule="auto"/>
        <w:rPr>
          <w:rFonts w:ascii="Century Gothic" w:eastAsia="PMingLiU" w:hAnsi="Century Gothic"/>
          <w:b/>
          <w:lang w:val="en-ZW" w:eastAsia="en-US"/>
        </w:rPr>
      </w:pPr>
    </w:p>
    <w:p w14:paraId="0B71CA41" w14:textId="77777777" w:rsidR="00746EB8" w:rsidRDefault="00746EB8">
      <w:pPr>
        <w:autoSpaceDE/>
        <w:autoSpaceDN/>
        <w:spacing w:line="276" w:lineRule="auto"/>
        <w:rPr>
          <w:rFonts w:ascii="Century Gothic" w:eastAsia="PMingLiU" w:hAnsi="Century Gothic"/>
          <w:b/>
          <w:lang w:val="en-ZW" w:eastAsia="en-US"/>
        </w:rPr>
      </w:pPr>
    </w:p>
    <w:p w14:paraId="0B71CA42" w14:textId="77777777" w:rsidR="00746EB8" w:rsidRDefault="00746EB8">
      <w:pPr>
        <w:autoSpaceDE/>
        <w:autoSpaceDN/>
        <w:spacing w:line="276" w:lineRule="auto"/>
        <w:rPr>
          <w:rFonts w:ascii="Century Gothic" w:eastAsia="PMingLiU" w:hAnsi="Century Gothic"/>
          <w:b/>
          <w:lang w:val="en-ZW" w:eastAsia="en-US"/>
        </w:rPr>
      </w:pPr>
    </w:p>
    <w:p w14:paraId="0B71CA43" w14:textId="77777777" w:rsidR="00746EB8" w:rsidRDefault="00F207BF">
      <w:pPr>
        <w:pStyle w:val="Heading1"/>
        <w:spacing w:line="360" w:lineRule="auto"/>
        <w:jc w:val="both"/>
        <w:rPr>
          <w:rFonts w:ascii="Century Gothic" w:hAnsi="Century Gothic"/>
          <w:sz w:val="24"/>
          <w:szCs w:val="24"/>
        </w:rPr>
      </w:pPr>
      <w:bookmarkStart w:id="0" w:name="_Toc534981287"/>
      <w:r>
        <w:rPr>
          <w:rFonts w:ascii="Century Gothic" w:hAnsi="Century Gothic"/>
          <w:sz w:val="24"/>
          <w:szCs w:val="24"/>
        </w:rPr>
        <w:t>1. BACKGROUND</w:t>
      </w:r>
    </w:p>
    <w:p w14:paraId="0B71CA44" w14:textId="77777777" w:rsidR="00746EB8" w:rsidRDefault="00F207BF">
      <w:pPr>
        <w:spacing w:line="360" w:lineRule="auto"/>
        <w:jc w:val="both"/>
        <w:rPr>
          <w:rFonts w:ascii="Century Gothic" w:hAnsi="Century Gothic"/>
        </w:rPr>
      </w:pPr>
      <w:r>
        <w:rPr>
          <w:rFonts w:ascii="Century Gothic" w:hAnsi="Century Gothic"/>
        </w:rPr>
        <w:t xml:space="preserve">The invitation to tender for provision of security services was published in the Government Gazette on </w:t>
      </w:r>
      <w:r>
        <w:rPr>
          <w:rFonts w:ascii="Century Gothic" w:hAnsi="Century Gothic"/>
          <w:lang w:val="en-ZW"/>
        </w:rPr>
        <w:t xml:space="preserve">30 August </w:t>
      </w:r>
      <w:r>
        <w:rPr>
          <w:rFonts w:ascii="Century Gothic" w:hAnsi="Century Gothic"/>
        </w:rPr>
        <w:t>202</w:t>
      </w:r>
      <w:r>
        <w:rPr>
          <w:rFonts w:ascii="Century Gothic" w:hAnsi="Century Gothic"/>
          <w:lang w:val="en-ZW"/>
        </w:rPr>
        <w:t>4</w:t>
      </w:r>
      <w:r>
        <w:rPr>
          <w:rFonts w:ascii="Century Gothic" w:hAnsi="Century Gothic"/>
        </w:rPr>
        <w:t xml:space="preserve"> as per requirements. This was an open invitation and the deadline for submission was </w:t>
      </w:r>
      <w:r>
        <w:rPr>
          <w:rFonts w:ascii="Century Gothic" w:hAnsi="Century Gothic"/>
          <w:lang w:val="en-ZW"/>
        </w:rPr>
        <w:t>19</w:t>
      </w:r>
      <w:r>
        <w:rPr>
          <w:rFonts w:ascii="Century Gothic" w:hAnsi="Century Gothic"/>
        </w:rPr>
        <w:t xml:space="preserve"> </w:t>
      </w:r>
      <w:r>
        <w:rPr>
          <w:rFonts w:ascii="Century Gothic" w:hAnsi="Century Gothic"/>
          <w:lang w:val="en-ZW"/>
        </w:rPr>
        <w:t>September</w:t>
      </w:r>
      <w:r>
        <w:rPr>
          <w:rFonts w:ascii="Century Gothic" w:hAnsi="Century Gothic"/>
        </w:rPr>
        <w:t xml:space="preserve"> 202</w:t>
      </w:r>
      <w:r>
        <w:rPr>
          <w:rFonts w:ascii="Century Gothic" w:hAnsi="Century Gothic"/>
          <w:lang w:val="en-ZW"/>
        </w:rPr>
        <w:t>4</w:t>
      </w:r>
      <w:r>
        <w:rPr>
          <w:rFonts w:ascii="Century Gothic" w:hAnsi="Century Gothic"/>
        </w:rPr>
        <w:t xml:space="preserve">. </w:t>
      </w:r>
    </w:p>
    <w:p w14:paraId="0B71CA45" w14:textId="77777777" w:rsidR="00746EB8" w:rsidRDefault="00F207BF">
      <w:pPr>
        <w:spacing w:line="360" w:lineRule="auto"/>
        <w:jc w:val="both"/>
        <w:rPr>
          <w:rFonts w:ascii="Century Gothic" w:hAnsi="Century Gothic"/>
        </w:rPr>
      </w:pPr>
      <w:r>
        <w:rPr>
          <w:rFonts w:ascii="Century Gothic" w:hAnsi="Century Gothic"/>
          <w:lang w:val="en-ZW"/>
        </w:rPr>
        <w:t xml:space="preserve">Eleven </w:t>
      </w:r>
      <w:r>
        <w:rPr>
          <w:rFonts w:ascii="Century Gothic" w:hAnsi="Century Gothic"/>
        </w:rPr>
        <w:t>security companies submitted bid as follows:</w:t>
      </w:r>
    </w:p>
    <w:p w14:paraId="0B71CA46" w14:textId="77777777" w:rsidR="00746EB8" w:rsidRPr="0015702A" w:rsidRDefault="00F207BF">
      <w:pPr>
        <w:pStyle w:val="ListParagraph"/>
        <w:numPr>
          <w:ilvl w:val="0"/>
          <w:numId w:val="1"/>
        </w:numPr>
        <w:spacing w:line="360" w:lineRule="auto"/>
        <w:jc w:val="both"/>
        <w:rPr>
          <w:rFonts w:ascii="Century Gothic" w:hAnsi="Century Gothic"/>
          <w:sz w:val="32"/>
          <w:szCs w:val="32"/>
        </w:rPr>
      </w:pPr>
      <w:proofErr w:type="spellStart"/>
      <w:r w:rsidRPr="0015702A">
        <w:rPr>
          <w:rFonts w:ascii="Century Gothic" w:hAnsi="Century Gothic" w:cs="Open Sans"/>
          <w:color w:val="333333"/>
          <w:sz w:val="22"/>
          <w:szCs w:val="22"/>
          <w:shd w:val="clear" w:color="auto" w:fill="FFFFFF"/>
        </w:rPr>
        <w:t>iTechlab</w:t>
      </w:r>
      <w:proofErr w:type="spellEnd"/>
      <w:r w:rsidRPr="0015702A">
        <w:rPr>
          <w:rFonts w:ascii="Century Gothic" w:hAnsi="Century Gothic" w:cs="Open Sans"/>
          <w:color w:val="333333"/>
          <w:sz w:val="22"/>
          <w:szCs w:val="22"/>
          <w:shd w:val="clear" w:color="auto" w:fill="FFFFFF"/>
        </w:rPr>
        <w:t xml:space="preserve"> Group Private Limited</w:t>
      </w:r>
    </w:p>
    <w:p w14:paraId="0B71CA47" w14:textId="77777777" w:rsidR="00746EB8" w:rsidRDefault="00F207BF">
      <w:pPr>
        <w:pStyle w:val="ListParagraph"/>
        <w:numPr>
          <w:ilvl w:val="0"/>
          <w:numId w:val="1"/>
        </w:numPr>
        <w:spacing w:line="360" w:lineRule="auto"/>
        <w:jc w:val="both"/>
        <w:rPr>
          <w:rFonts w:ascii="Century Gothic" w:hAnsi="Century Gothic"/>
        </w:rPr>
      </w:pPr>
      <w:r>
        <w:rPr>
          <w:rFonts w:ascii="Century Gothic" w:hAnsi="Century Gothic"/>
        </w:rPr>
        <w:t>Ability Consulting Services</w:t>
      </w:r>
    </w:p>
    <w:p w14:paraId="0B71CA48" w14:textId="77777777" w:rsidR="00746EB8" w:rsidRDefault="00F207BF">
      <w:pPr>
        <w:pStyle w:val="ListParagraph"/>
        <w:numPr>
          <w:ilvl w:val="0"/>
          <w:numId w:val="1"/>
        </w:numPr>
        <w:spacing w:line="360" w:lineRule="auto"/>
        <w:jc w:val="both"/>
        <w:rPr>
          <w:rFonts w:ascii="Century Gothic" w:hAnsi="Century Gothic"/>
        </w:rPr>
      </w:pPr>
      <w:proofErr w:type="spellStart"/>
      <w:r>
        <w:rPr>
          <w:rFonts w:ascii="Century Gothic" w:hAnsi="Century Gothic"/>
        </w:rPr>
        <w:t>Sagehill</w:t>
      </w:r>
      <w:proofErr w:type="spellEnd"/>
      <w:r>
        <w:rPr>
          <w:rFonts w:ascii="Century Gothic" w:hAnsi="Century Gothic"/>
        </w:rPr>
        <w:t xml:space="preserve"> Business Solutions</w:t>
      </w:r>
    </w:p>
    <w:p w14:paraId="0B71CA49" w14:textId="77777777" w:rsidR="00746EB8" w:rsidRDefault="00F207BF">
      <w:pPr>
        <w:pStyle w:val="ListParagraph"/>
        <w:numPr>
          <w:ilvl w:val="0"/>
          <w:numId w:val="1"/>
        </w:numPr>
        <w:spacing w:line="360" w:lineRule="auto"/>
        <w:jc w:val="both"/>
        <w:rPr>
          <w:rFonts w:ascii="Century Gothic" w:hAnsi="Century Gothic"/>
        </w:rPr>
      </w:pPr>
      <w:proofErr w:type="spellStart"/>
      <w:r>
        <w:rPr>
          <w:rFonts w:ascii="Century Gothic" w:hAnsi="Century Gothic"/>
        </w:rPr>
        <w:t>omniviewdigitalsolutions</w:t>
      </w:r>
      <w:proofErr w:type="spellEnd"/>
      <w:r>
        <w:rPr>
          <w:rFonts w:ascii="Century Gothic" w:hAnsi="Century Gothic"/>
        </w:rPr>
        <w:tab/>
      </w:r>
    </w:p>
    <w:p w14:paraId="0B71CA4A" w14:textId="77777777" w:rsidR="00746EB8" w:rsidRDefault="00F207BF">
      <w:pPr>
        <w:pStyle w:val="ListParagraph"/>
        <w:numPr>
          <w:ilvl w:val="0"/>
          <w:numId w:val="1"/>
        </w:numPr>
        <w:spacing w:line="360" w:lineRule="auto"/>
        <w:jc w:val="both"/>
        <w:rPr>
          <w:rFonts w:ascii="Century Gothic" w:hAnsi="Century Gothic"/>
        </w:rPr>
      </w:pPr>
      <w:r>
        <w:rPr>
          <w:rFonts w:ascii="Century Gothic" w:hAnsi="Century Gothic"/>
        </w:rPr>
        <w:t>Ernst &amp; Young Advisory Services</w:t>
      </w:r>
    </w:p>
    <w:p w14:paraId="0B71CA4B" w14:textId="77777777" w:rsidR="00746EB8" w:rsidRDefault="00F207BF">
      <w:pPr>
        <w:pStyle w:val="ListParagraph"/>
        <w:numPr>
          <w:ilvl w:val="0"/>
          <w:numId w:val="1"/>
        </w:numPr>
        <w:spacing w:line="360" w:lineRule="auto"/>
        <w:jc w:val="both"/>
        <w:rPr>
          <w:rFonts w:ascii="Century Gothic" w:hAnsi="Century Gothic"/>
        </w:rPr>
      </w:pPr>
      <w:r>
        <w:rPr>
          <w:rFonts w:ascii="Century Gothic" w:hAnsi="Century Gothic"/>
        </w:rPr>
        <w:t>Jolani Computing PVT LTD</w:t>
      </w:r>
    </w:p>
    <w:p w14:paraId="0B71CA4C" w14:textId="77777777" w:rsidR="00746EB8" w:rsidRDefault="00F207BF">
      <w:pPr>
        <w:pStyle w:val="ListParagraph"/>
        <w:numPr>
          <w:ilvl w:val="0"/>
          <w:numId w:val="1"/>
        </w:numPr>
        <w:spacing w:line="360" w:lineRule="auto"/>
        <w:jc w:val="both"/>
        <w:rPr>
          <w:rFonts w:ascii="Century Gothic" w:hAnsi="Century Gothic"/>
        </w:rPr>
      </w:pPr>
      <w:proofErr w:type="spellStart"/>
      <w:r>
        <w:rPr>
          <w:rFonts w:ascii="Century Gothic" w:hAnsi="Century Gothic"/>
        </w:rPr>
        <w:t>Compulink</w:t>
      </w:r>
      <w:proofErr w:type="spellEnd"/>
      <w:r>
        <w:rPr>
          <w:rFonts w:ascii="Century Gothic" w:hAnsi="Century Gothic"/>
        </w:rPr>
        <w:t xml:space="preserve"> Systems</w:t>
      </w:r>
    </w:p>
    <w:p w14:paraId="0B71CA4D" w14:textId="77777777" w:rsidR="00746EB8" w:rsidRDefault="00F207BF">
      <w:pPr>
        <w:pStyle w:val="ListParagraph"/>
        <w:numPr>
          <w:ilvl w:val="0"/>
          <w:numId w:val="1"/>
        </w:numPr>
        <w:spacing w:line="360" w:lineRule="auto"/>
        <w:jc w:val="both"/>
        <w:rPr>
          <w:rFonts w:ascii="Century Gothic" w:hAnsi="Century Gothic"/>
        </w:rPr>
      </w:pPr>
      <w:r>
        <w:rPr>
          <w:rFonts w:ascii="Century Gothic" w:hAnsi="Century Gothic"/>
        </w:rPr>
        <w:t xml:space="preserve">JV of </w:t>
      </w:r>
      <w:proofErr w:type="spellStart"/>
      <w:r>
        <w:rPr>
          <w:rFonts w:ascii="Century Gothic" w:hAnsi="Century Gothic"/>
        </w:rPr>
        <w:t>Bluefusion</w:t>
      </w:r>
      <w:proofErr w:type="spellEnd"/>
      <w:r>
        <w:rPr>
          <w:rFonts w:ascii="Century Gothic" w:hAnsi="Century Gothic"/>
        </w:rPr>
        <w:t xml:space="preserve"> Enterprises Private Limited, Wire Speed Systems Pty Ltd</w:t>
      </w:r>
    </w:p>
    <w:p w14:paraId="0B71CA4E" w14:textId="77777777" w:rsidR="00746EB8" w:rsidRDefault="00F207BF">
      <w:pPr>
        <w:pStyle w:val="ListParagraph"/>
        <w:numPr>
          <w:ilvl w:val="0"/>
          <w:numId w:val="1"/>
        </w:numPr>
        <w:spacing w:line="360" w:lineRule="auto"/>
        <w:jc w:val="both"/>
        <w:rPr>
          <w:rFonts w:ascii="Century Gothic" w:hAnsi="Century Gothic"/>
        </w:rPr>
      </w:pPr>
      <w:r>
        <w:rPr>
          <w:rFonts w:ascii="Century Gothic" w:hAnsi="Century Gothic"/>
        </w:rPr>
        <w:t>Data control &amp; systems (1996) (private) limited t/a liquid intelligent technologies</w:t>
      </w:r>
    </w:p>
    <w:p w14:paraId="0B71CA4F" w14:textId="77777777" w:rsidR="00746EB8" w:rsidRDefault="00F207BF">
      <w:pPr>
        <w:pStyle w:val="ListParagraph"/>
        <w:numPr>
          <w:ilvl w:val="0"/>
          <w:numId w:val="1"/>
        </w:numPr>
        <w:spacing w:line="360" w:lineRule="auto"/>
        <w:jc w:val="both"/>
        <w:rPr>
          <w:rFonts w:ascii="Century Gothic" w:hAnsi="Century Gothic"/>
        </w:rPr>
      </w:pPr>
      <w:r>
        <w:rPr>
          <w:rFonts w:ascii="Century Gothic" w:hAnsi="Century Gothic"/>
        </w:rPr>
        <w:t>Mitra Systems (Pvt) Ltd</w:t>
      </w:r>
    </w:p>
    <w:p w14:paraId="0B71CA50" w14:textId="77777777" w:rsidR="00746EB8" w:rsidRDefault="00F207BF">
      <w:pPr>
        <w:pStyle w:val="ListParagraph"/>
        <w:numPr>
          <w:ilvl w:val="0"/>
          <w:numId w:val="1"/>
        </w:numPr>
        <w:spacing w:line="360" w:lineRule="auto"/>
        <w:jc w:val="both"/>
        <w:rPr>
          <w:rFonts w:ascii="Century Gothic" w:hAnsi="Century Gothic"/>
        </w:rPr>
      </w:pPr>
      <w:r>
        <w:rPr>
          <w:rFonts w:ascii="Century Gothic" w:hAnsi="Century Gothic"/>
        </w:rPr>
        <w:t>Axis Solutions</w:t>
      </w:r>
    </w:p>
    <w:p w14:paraId="0B71CA51" w14:textId="77777777" w:rsidR="00746EB8" w:rsidRDefault="00F207BF">
      <w:pPr>
        <w:pStyle w:val="ListParagraph"/>
        <w:numPr>
          <w:ilvl w:val="0"/>
          <w:numId w:val="1"/>
        </w:numPr>
        <w:spacing w:line="360" w:lineRule="auto"/>
        <w:jc w:val="both"/>
        <w:rPr>
          <w:rFonts w:ascii="Century Gothic" w:hAnsi="Century Gothic"/>
        </w:rPr>
      </w:pPr>
      <w:proofErr w:type="spellStart"/>
      <w:r>
        <w:rPr>
          <w:rFonts w:ascii="Century Gothic" w:hAnsi="Century Gothic"/>
        </w:rPr>
        <w:t>Dandemutande</w:t>
      </w:r>
      <w:proofErr w:type="spellEnd"/>
      <w:r>
        <w:rPr>
          <w:rFonts w:ascii="Century Gothic" w:hAnsi="Century Gothic"/>
        </w:rPr>
        <w:t xml:space="preserve"> Investments (Pvt) Ltd</w:t>
      </w:r>
    </w:p>
    <w:p w14:paraId="0B71CA52" w14:textId="77777777" w:rsidR="00746EB8" w:rsidRDefault="00F207BF">
      <w:pPr>
        <w:pStyle w:val="ListParagraph"/>
        <w:numPr>
          <w:ilvl w:val="0"/>
          <w:numId w:val="1"/>
        </w:numPr>
        <w:spacing w:line="360" w:lineRule="auto"/>
        <w:jc w:val="both"/>
        <w:rPr>
          <w:rFonts w:ascii="Century Gothic" w:hAnsi="Century Gothic"/>
        </w:rPr>
      </w:pPr>
      <w:proofErr w:type="spellStart"/>
      <w:r>
        <w:rPr>
          <w:rFonts w:ascii="Century Gothic" w:hAnsi="Century Gothic"/>
        </w:rPr>
        <w:t>Kenac</w:t>
      </w:r>
      <w:proofErr w:type="spellEnd"/>
      <w:r>
        <w:rPr>
          <w:rFonts w:ascii="Century Gothic" w:hAnsi="Century Gothic"/>
        </w:rPr>
        <w:t xml:space="preserve"> Computer Systems (Pvt) Ltd</w:t>
      </w:r>
    </w:p>
    <w:p w14:paraId="0B71CA53" w14:textId="77777777" w:rsidR="00746EB8" w:rsidRDefault="00F207BF">
      <w:pPr>
        <w:pStyle w:val="ListParagraph"/>
        <w:numPr>
          <w:ilvl w:val="0"/>
          <w:numId w:val="1"/>
        </w:numPr>
        <w:spacing w:line="360" w:lineRule="auto"/>
        <w:jc w:val="both"/>
        <w:rPr>
          <w:rFonts w:ascii="Century Gothic" w:hAnsi="Century Gothic"/>
        </w:rPr>
      </w:pPr>
      <w:proofErr w:type="spellStart"/>
      <w:r>
        <w:rPr>
          <w:rFonts w:ascii="Century Gothic" w:hAnsi="Century Gothic"/>
        </w:rPr>
        <w:t>Cimetrix</w:t>
      </w:r>
      <w:proofErr w:type="spellEnd"/>
      <w:r>
        <w:rPr>
          <w:rFonts w:ascii="Century Gothic" w:hAnsi="Century Gothic"/>
        </w:rPr>
        <w:t xml:space="preserve"> Solutions (Private) Limited</w:t>
      </w:r>
    </w:p>
    <w:p w14:paraId="0B71CA54" w14:textId="77777777" w:rsidR="00746EB8" w:rsidRDefault="00F207BF">
      <w:pPr>
        <w:pStyle w:val="ListParagraph"/>
        <w:numPr>
          <w:ilvl w:val="0"/>
          <w:numId w:val="1"/>
        </w:numPr>
        <w:spacing w:line="360" w:lineRule="auto"/>
        <w:jc w:val="both"/>
        <w:rPr>
          <w:rFonts w:ascii="Century Gothic" w:hAnsi="Century Gothic"/>
        </w:rPr>
      </w:pPr>
      <w:proofErr w:type="spellStart"/>
      <w:r>
        <w:rPr>
          <w:rFonts w:ascii="Century Gothic" w:hAnsi="Century Gothic"/>
        </w:rPr>
        <w:t>TechTip</w:t>
      </w:r>
      <w:proofErr w:type="spellEnd"/>
      <w:r>
        <w:rPr>
          <w:rFonts w:ascii="Century Gothic" w:hAnsi="Century Gothic"/>
        </w:rPr>
        <w:t xml:space="preserve"> Pvt Ltd</w:t>
      </w:r>
    </w:p>
    <w:p w14:paraId="0B71CA55" w14:textId="77777777" w:rsidR="00746EB8" w:rsidRDefault="00F207BF">
      <w:pPr>
        <w:pStyle w:val="ListParagraph"/>
        <w:numPr>
          <w:ilvl w:val="0"/>
          <w:numId w:val="1"/>
        </w:numPr>
        <w:spacing w:line="360" w:lineRule="auto"/>
        <w:jc w:val="both"/>
        <w:rPr>
          <w:rFonts w:ascii="Century Gothic" w:hAnsi="Century Gothic"/>
        </w:rPr>
      </w:pPr>
      <w:r>
        <w:rPr>
          <w:rFonts w:ascii="Century Gothic" w:hAnsi="Century Gothic"/>
        </w:rPr>
        <w:t>Supply Relay Investments (Pvt) Limited</w:t>
      </w:r>
    </w:p>
    <w:p w14:paraId="0B71CA56" w14:textId="77777777" w:rsidR="00746EB8" w:rsidRDefault="00F207BF">
      <w:pPr>
        <w:pStyle w:val="ListParagraph"/>
        <w:numPr>
          <w:ilvl w:val="0"/>
          <w:numId w:val="1"/>
        </w:numPr>
        <w:spacing w:line="360" w:lineRule="auto"/>
        <w:jc w:val="both"/>
        <w:rPr>
          <w:rFonts w:ascii="Century Gothic" w:hAnsi="Century Gothic"/>
        </w:rPr>
      </w:pPr>
      <w:proofErr w:type="spellStart"/>
      <w:r>
        <w:rPr>
          <w:rFonts w:ascii="Century Gothic" w:hAnsi="Century Gothic"/>
        </w:rPr>
        <w:t>Procomm</w:t>
      </w:r>
      <w:proofErr w:type="spellEnd"/>
      <w:r>
        <w:rPr>
          <w:rFonts w:ascii="Century Gothic" w:hAnsi="Century Gothic"/>
        </w:rPr>
        <w:t xml:space="preserve"> P/L</w:t>
      </w:r>
    </w:p>
    <w:p w14:paraId="0B71CA57" w14:textId="77777777" w:rsidR="00746EB8" w:rsidRDefault="00746EB8">
      <w:pPr>
        <w:pStyle w:val="ListParagraph"/>
        <w:spacing w:line="360" w:lineRule="auto"/>
        <w:ind w:left="360"/>
        <w:jc w:val="both"/>
        <w:rPr>
          <w:rFonts w:ascii="Century Gothic" w:hAnsi="Century Gothic"/>
        </w:rPr>
      </w:pPr>
    </w:p>
    <w:p w14:paraId="0B71CA58" w14:textId="77777777" w:rsidR="00746EB8" w:rsidRDefault="00F207BF">
      <w:pPr>
        <w:spacing w:line="360" w:lineRule="auto"/>
        <w:jc w:val="both"/>
        <w:rPr>
          <w:rFonts w:ascii="Century Gothic" w:hAnsi="Century Gothic"/>
          <w:b/>
        </w:rPr>
      </w:pPr>
      <w:r>
        <w:rPr>
          <w:rFonts w:ascii="Century Gothic" w:hAnsi="Century Gothic"/>
          <w:b/>
        </w:rPr>
        <w:t>2. EVALUATION COMMITTEE</w:t>
      </w:r>
    </w:p>
    <w:p w14:paraId="0B71CA59" w14:textId="25692B83" w:rsidR="00746EB8" w:rsidRDefault="00F207BF">
      <w:pPr>
        <w:spacing w:line="360" w:lineRule="auto"/>
        <w:jc w:val="both"/>
        <w:rPr>
          <w:rFonts w:ascii="Century Gothic" w:hAnsi="Century Gothic"/>
        </w:rPr>
      </w:pPr>
      <w:r>
        <w:rPr>
          <w:rFonts w:ascii="Century Gothic" w:hAnsi="Century Gothic"/>
        </w:rPr>
        <w:t xml:space="preserve">The evaluation was carried out at the IPEC offices. The following Evaluation Committee members were appointed by the accounting officer through an internal memo </w:t>
      </w:r>
      <w:r w:rsidRPr="009C44CD">
        <w:rPr>
          <w:rFonts w:ascii="Century Gothic" w:hAnsi="Century Gothic"/>
        </w:rPr>
        <w:t xml:space="preserve">dated </w:t>
      </w:r>
      <w:r w:rsidR="00A77BDD" w:rsidRPr="009C44CD">
        <w:rPr>
          <w:rFonts w:ascii="Century Gothic" w:hAnsi="Century Gothic"/>
        </w:rPr>
        <w:t>23</w:t>
      </w:r>
      <w:r w:rsidR="00A77BDD">
        <w:rPr>
          <w:rFonts w:ascii="Century Gothic" w:hAnsi="Century Gothic"/>
        </w:rPr>
        <w:t xml:space="preserve"> January</w:t>
      </w:r>
      <w:r>
        <w:rPr>
          <w:rFonts w:ascii="Century Gothic" w:hAnsi="Century Gothic"/>
        </w:rPr>
        <w:t xml:space="preserve"> </w:t>
      </w:r>
      <w:r w:rsidRPr="00A77BDD">
        <w:rPr>
          <w:rFonts w:ascii="Century Gothic" w:hAnsi="Century Gothic"/>
        </w:rPr>
        <w:t>202</w:t>
      </w:r>
      <w:r w:rsidR="00861B57" w:rsidRPr="00A77BDD">
        <w:rPr>
          <w:rFonts w:ascii="Century Gothic" w:hAnsi="Century Gothic"/>
          <w:lang w:val="en-ZW"/>
        </w:rPr>
        <w:t>5</w:t>
      </w:r>
      <w:r>
        <w:rPr>
          <w:rFonts w:ascii="Century Gothic" w:hAnsi="Century Gothic"/>
        </w:rPr>
        <w:t xml:space="preserve"> in accordance with section 18 of the Public Procurement and Disposal of Public Assets Act [Chapter 22:23]</w:t>
      </w:r>
    </w:p>
    <w:p w14:paraId="0B71CA5A" w14:textId="77777777" w:rsidR="00746EB8" w:rsidRDefault="00746EB8">
      <w:pPr>
        <w:spacing w:line="360" w:lineRule="auto"/>
        <w:jc w:val="both"/>
        <w:rPr>
          <w:rFonts w:ascii="Century Gothic" w:hAnsi="Century Gothic"/>
        </w:rPr>
      </w:pPr>
    </w:p>
    <w:p w14:paraId="0B71CA5B" w14:textId="77777777" w:rsidR="00746EB8" w:rsidRPr="009C44CD" w:rsidRDefault="00F207BF">
      <w:pPr>
        <w:spacing w:line="360" w:lineRule="auto"/>
        <w:jc w:val="both"/>
        <w:rPr>
          <w:rFonts w:ascii="Century Gothic" w:hAnsi="Century Gothic"/>
        </w:rPr>
      </w:pPr>
      <w:r>
        <w:rPr>
          <w:rFonts w:ascii="Century Gothic" w:hAnsi="Century Gothic"/>
        </w:rPr>
        <w:t xml:space="preserve">L. </w:t>
      </w:r>
      <w:r w:rsidRPr="009C44CD">
        <w:rPr>
          <w:rFonts w:ascii="Century Gothic" w:hAnsi="Century Gothic"/>
        </w:rPr>
        <w:t>Gumbo</w:t>
      </w:r>
      <w:r w:rsidRPr="009C44CD">
        <w:rPr>
          <w:rFonts w:ascii="Century Gothic" w:hAnsi="Century Gothic"/>
        </w:rPr>
        <w:tab/>
      </w:r>
      <w:r w:rsidRPr="009C44CD">
        <w:rPr>
          <w:rFonts w:ascii="Century Gothic" w:hAnsi="Century Gothic"/>
        </w:rPr>
        <w:tab/>
        <w:t xml:space="preserve">           Chairperson </w:t>
      </w:r>
    </w:p>
    <w:p w14:paraId="0B71CA5C" w14:textId="032B7D6A" w:rsidR="00746EB8" w:rsidRPr="009C44CD" w:rsidRDefault="00165281">
      <w:pPr>
        <w:spacing w:line="360" w:lineRule="auto"/>
        <w:jc w:val="both"/>
        <w:rPr>
          <w:rFonts w:ascii="Century Gothic" w:hAnsi="Century Gothic"/>
        </w:rPr>
      </w:pPr>
      <w:r w:rsidRPr="009C44CD">
        <w:rPr>
          <w:rFonts w:ascii="Century Gothic" w:hAnsi="Century Gothic"/>
        </w:rPr>
        <w:t>T Mawire</w:t>
      </w:r>
      <w:r w:rsidRPr="009C44CD">
        <w:rPr>
          <w:rFonts w:ascii="Century Gothic" w:hAnsi="Century Gothic"/>
        </w:rPr>
        <w:tab/>
      </w:r>
      <w:r w:rsidR="00F207BF" w:rsidRPr="009C44CD">
        <w:rPr>
          <w:rFonts w:ascii="Century Gothic" w:hAnsi="Century Gothic"/>
        </w:rPr>
        <w:tab/>
      </w:r>
      <w:r w:rsidR="00F207BF" w:rsidRPr="009C44CD">
        <w:rPr>
          <w:rFonts w:ascii="Century Gothic" w:hAnsi="Century Gothic"/>
        </w:rPr>
        <w:tab/>
        <w:t xml:space="preserve">Member </w:t>
      </w:r>
    </w:p>
    <w:p w14:paraId="0B71CA5D" w14:textId="61992966" w:rsidR="00746EB8" w:rsidRPr="009C44CD" w:rsidRDefault="00165281">
      <w:pPr>
        <w:spacing w:line="360" w:lineRule="auto"/>
        <w:jc w:val="both"/>
        <w:rPr>
          <w:rFonts w:ascii="Century Gothic" w:hAnsi="Century Gothic"/>
        </w:rPr>
      </w:pPr>
      <w:r w:rsidRPr="009C44CD">
        <w:rPr>
          <w:rFonts w:ascii="Century Gothic" w:hAnsi="Century Gothic"/>
        </w:rPr>
        <w:t>K. Madhara</w:t>
      </w:r>
      <w:r w:rsidRPr="009C44CD">
        <w:rPr>
          <w:rFonts w:ascii="Century Gothic" w:hAnsi="Century Gothic"/>
        </w:rPr>
        <w:tab/>
      </w:r>
      <w:r w:rsidR="00F207BF" w:rsidRPr="009C44CD">
        <w:rPr>
          <w:rFonts w:ascii="Century Gothic" w:hAnsi="Century Gothic"/>
        </w:rPr>
        <w:tab/>
      </w:r>
      <w:r w:rsidR="00F207BF" w:rsidRPr="009C44CD">
        <w:rPr>
          <w:rFonts w:ascii="Century Gothic" w:hAnsi="Century Gothic"/>
        </w:rPr>
        <w:tab/>
        <w:t>Member</w:t>
      </w:r>
    </w:p>
    <w:p w14:paraId="0B71CA5E" w14:textId="201F6627" w:rsidR="00746EB8" w:rsidRPr="009C44CD" w:rsidRDefault="00165281">
      <w:pPr>
        <w:spacing w:line="360" w:lineRule="auto"/>
        <w:jc w:val="both"/>
        <w:rPr>
          <w:rFonts w:ascii="Century Gothic" w:hAnsi="Century Gothic"/>
        </w:rPr>
      </w:pPr>
      <w:r w:rsidRPr="009C44CD">
        <w:rPr>
          <w:rFonts w:ascii="Century Gothic" w:hAnsi="Century Gothic"/>
        </w:rPr>
        <w:t xml:space="preserve">E. </w:t>
      </w:r>
      <w:proofErr w:type="spellStart"/>
      <w:r w:rsidRPr="009C44CD">
        <w:rPr>
          <w:rFonts w:ascii="Century Gothic" w:hAnsi="Century Gothic"/>
        </w:rPr>
        <w:t>Madavirashe</w:t>
      </w:r>
      <w:proofErr w:type="spellEnd"/>
      <w:r w:rsidR="00F207BF" w:rsidRPr="009C44CD">
        <w:rPr>
          <w:rFonts w:ascii="Century Gothic" w:hAnsi="Century Gothic"/>
        </w:rPr>
        <w:tab/>
        <w:t xml:space="preserve">           Member</w:t>
      </w:r>
    </w:p>
    <w:p w14:paraId="368F718A" w14:textId="07BBFE6C" w:rsidR="009C44CD" w:rsidRPr="009C44CD" w:rsidRDefault="009C44CD">
      <w:pPr>
        <w:spacing w:line="360" w:lineRule="auto"/>
        <w:jc w:val="both"/>
        <w:rPr>
          <w:rFonts w:ascii="Century Gothic" w:hAnsi="Century Gothic"/>
        </w:rPr>
      </w:pPr>
      <w:r w:rsidRPr="009C44CD">
        <w:rPr>
          <w:rFonts w:ascii="Century Gothic" w:hAnsi="Century Gothic"/>
        </w:rPr>
        <w:t>F. Makaya</w:t>
      </w:r>
      <w:r w:rsidRPr="009C44CD">
        <w:rPr>
          <w:rFonts w:ascii="Century Gothic" w:hAnsi="Century Gothic"/>
        </w:rPr>
        <w:tab/>
      </w:r>
      <w:r w:rsidRPr="009C44CD">
        <w:rPr>
          <w:rFonts w:ascii="Century Gothic" w:hAnsi="Century Gothic"/>
        </w:rPr>
        <w:tab/>
      </w:r>
      <w:r w:rsidRPr="009C44CD">
        <w:rPr>
          <w:rFonts w:ascii="Century Gothic" w:hAnsi="Century Gothic"/>
        </w:rPr>
        <w:tab/>
        <w:t>Member</w:t>
      </w:r>
    </w:p>
    <w:p w14:paraId="0B71CA62" w14:textId="04AB239D" w:rsidR="00746EB8" w:rsidRDefault="00F207BF" w:rsidP="009C44CD">
      <w:pPr>
        <w:spacing w:line="360" w:lineRule="auto"/>
        <w:jc w:val="both"/>
        <w:rPr>
          <w:rFonts w:ascii="Century Gothic" w:hAnsi="Century Gothic"/>
        </w:rPr>
      </w:pPr>
      <w:r w:rsidRPr="009C44CD">
        <w:rPr>
          <w:rFonts w:ascii="Century Gothic" w:hAnsi="Century Gothic"/>
        </w:rPr>
        <w:t>K. Mugabe</w:t>
      </w:r>
      <w:r w:rsidRPr="009C44CD">
        <w:rPr>
          <w:rFonts w:ascii="Century Gothic" w:hAnsi="Century Gothic"/>
        </w:rPr>
        <w:tab/>
      </w:r>
      <w:r w:rsidRPr="009C44CD">
        <w:rPr>
          <w:rFonts w:ascii="Century Gothic" w:hAnsi="Century Gothic"/>
        </w:rPr>
        <w:tab/>
      </w:r>
      <w:r w:rsidRPr="009C44CD">
        <w:rPr>
          <w:rFonts w:ascii="Century Gothic" w:hAnsi="Century Gothic"/>
        </w:rPr>
        <w:tab/>
        <w:t>Member</w:t>
      </w:r>
    </w:p>
    <w:p w14:paraId="0B71CA63" w14:textId="77777777" w:rsidR="00746EB8" w:rsidRDefault="00F207BF">
      <w:pPr>
        <w:tabs>
          <w:tab w:val="left" w:pos="2492"/>
        </w:tabs>
        <w:rPr>
          <w:rFonts w:ascii="Century Gothic" w:hAnsi="Century Gothic"/>
        </w:rPr>
      </w:pPr>
      <w:r>
        <w:rPr>
          <w:rFonts w:ascii="Century Gothic" w:hAnsi="Century Gothic"/>
        </w:rPr>
        <w:tab/>
      </w:r>
    </w:p>
    <w:p w14:paraId="0B71CA64" w14:textId="77777777" w:rsidR="00746EB8" w:rsidRDefault="00F207BF">
      <w:pPr>
        <w:pStyle w:val="Heading1"/>
        <w:spacing w:line="360" w:lineRule="auto"/>
        <w:jc w:val="both"/>
        <w:rPr>
          <w:rFonts w:ascii="Century Gothic" w:hAnsi="Century Gothic"/>
          <w:sz w:val="24"/>
          <w:szCs w:val="24"/>
        </w:rPr>
      </w:pPr>
      <w:r>
        <w:rPr>
          <w:rFonts w:ascii="Century Gothic" w:hAnsi="Century Gothic"/>
          <w:sz w:val="24"/>
          <w:szCs w:val="24"/>
        </w:rPr>
        <w:t>3.0 EVALUATION</w:t>
      </w:r>
    </w:p>
    <w:p w14:paraId="0B71CA65" w14:textId="77777777" w:rsidR="00746EB8" w:rsidRDefault="00F207BF">
      <w:pPr>
        <w:spacing w:line="360" w:lineRule="auto"/>
        <w:jc w:val="both"/>
        <w:rPr>
          <w:rFonts w:ascii="Century Gothic" w:hAnsi="Century Gothic"/>
        </w:rPr>
      </w:pPr>
      <w:r>
        <w:rPr>
          <w:rFonts w:ascii="Century Gothic" w:hAnsi="Century Gothic"/>
        </w:rPr>
        <w:t>The evaluation was conducted in the following three stages as indicated in the tender document:</w:t>
      </w:r>
    </w:p>
    <w:p w14:paraId="0B71CA66" w14:textId="77777777" w:rsidR="00746EB8" w:rsidRDefault="00F207BF">
      <w:pPr>
        <w:numPr>
          <w:ilvl w:val="0"/>
          <w:numId w:val="2"/>
        </w:numPr>
        <w:spacing w:line="360" w:lineRule="auto"/>
        <w:contextualSpacing/>
        <w:jc w:val="both"/>
        <w:rPr>
          <w:rFonts w:ascii="Century Gothic" w:hAnsi="Century Gothic"/>
        </w:rPr>
      </w:pPr>
      <w:r>
        <w:rPr>
          <w:rFonts w:ascii="Century Gothic" w:hAnsi="Century Gothic"/>
        </w:rPr>
        <w:t>Administrative/ Preliminary Evaluation</w:t>
      </w:r>
    </w:p>
    <w:p w14:paraId="0B71CA67" w14:textId="77777777" w:rsidR="00746EB8" w:rsidRDefault="00F207BF">
      <w:pPr>
        <w:numPr>
          <w:ilvl w:val="0"/>
          <w:numId w:val="2"/>
        </w:numPr>
        <w:spacing w:line="360" w:lineRule="auto"/>
        <w:contextualSpacing/>
        <w:jc w:val="both"/>
        <w:rPr>
          <w:rFonts w:ascii="Century Gothic" w:hAnsi="Century Gothic"/>
        </w:rPr>
      </w:pPr>
      <w:r>
        <w:rPr>
          <w:rFonts w:ascii="Century Gothic" w:hAnsi="Century Gothic"/>
        </w:rPr>
        <w:t>Technical Evaluation</w:t>
      </w:r>
    </w:p>
    <w:p w14:paraId="0B71CA68" w14:textId="77777777" w:rsidR="00746EB8" w:rsidRDefault="00F207BF">
      <w:pPr>
        <w:numPr>
          <w:ilvl w:val="0"/>
          <w:numId w:val="2"/>
        </w:numPr>
        <w:spacing w:line="360" w:lineRule="auto"/>
        <w:contextualSpacing/>
        <w:jc w:val="both"/>
        <w:rPr>
          <w:rFonts w:ascii="Century Gothic" w:hAnsi="Century Gothic"/>
        </w:rPr>
      </w:pPr>
      <w:r>
        <w:rPr>
          <w:rFonts w:ascii="Century Gothic" w:hAnsi="Century Gothic"/>
        </w:rPr>
        <w:t>Financial Evaluation</w:t>
      </w:r>
    </w:p>
    <w:p w14:paraId="562FFD1D" w14:textId="77777777" w:rsidR="00866F61" w:rsidRDefault="00866F61" w:rsidP="00866F61">
      <w:pPr>
        <w:spacing w:line="360" w:lineRule="auto"/>
        <w:contextualSpacing/>
        <w:jc w:val="both"/>
        <w:rPr>
          <w:rFonts w:ascii="Century Gothic" w:hAnsi="Century Gothic"/>
        </w:rPr>
      </w:pPr>
    </w:p>
    <w:p w14:paraId="5AA75EC3" w14:textId="77777777" w:rsidR="00866F61" w:rsidRDefault="00866F61" w:rsidP="00866F61">
      <w:pPr>
        <w:spacing w:line="360" w:lineRule="auto"/>
        <w:contextualSpacing/>
        <w:jc w:val="both"/>
        <w:rPr>
          <w:rFonts w:ascii="Century Gothic" w:hAnsi="Century Gothic"/>
        </w:rPr>
      </w:pPr>
    </w:p>
    <w:p w14:paraId="17FE5BFB" w14:textId="77777777" w:rsidR="00866F61" w:rsidRDefault="00866F61" w:rsidP="00866F61">
      <w:pPr>
        <w:spacing w:line="360" w:lineRule="auto"/>
        <w:contextualSpacing/>
        <w:jc w:val="both"/>
        <w:rPr>
          <w:rFonts w:ascii="Century Gothic" w:hAnsi="Century Gothic"/>
        </w:rPr>
      </w:pPr>
    </w:p>
    <w:p w14:paraId="7A8D786A" w14:textId="77777777" w:rsidR="00866F61" w:rsidRDefault="00866F61" w:rsidP="00866F61">
      <w:pPr>
        <w:spacing w:line="360" w:lineRule="auto"/>
        <w:contextualSpacing/>
        <w:jc w:val="both"/>
        <w:rPr>
          <w:rFonts w:ascii="Century Gothic" w:hAnsi="Century Gothic"/>
        </w:rPr>
      </w:pPr>
    </w:p>
    <w:p w14:paraId="0B71CA69" w14:textId="77777777" w:rsidR="00746EB8" w:rsidRDefault="00F207BF">
      <w:pPr>
        <w:pStyle w:val="SectionVHeader"/>
        <w:tabs>
          <w:tab w:val="left" w:pos="2700"/>
        </w:tabs>
        <w:spacing w:before="120" w:after="120" w:line="360" w:lineRule="auto"/>
        <w:jc w:val="both"/>
        <w:rPr>
          <w:rFonts w:ascii="Century Gothic" w:hAnsi="Century Gothic"/>
          <w:sz w:val="24"/>
          <w:szCs w:val="24"/>
        </w:rPr>
      </w:pPr>
      <w:r>
        <w:rPr>
          <w:rFonts w:ascii="Century Gothic" w:hAnsi="Century Gothic"/>
          <w:sz w:val="24"/>
          <w:szCs w:val="24"/>
        </w:rPr>
        <w:lastRenderedPageBreak/>
        <w:t>3.1ADMINISTRATIVE EVALUATION</w:t>
      </w:r>
    </w:p>
    <w:p w14:paraId="0B71CA77" w14:textId="61C8A4F9" w:rsidR="00746EB8" w:rsidRDefault="00F207BF">
      <w:pPr>
        <w:spacing w:line="360" w:lineRule="auto"/>
        <w:jc w:val="both"/>
        <w:rPr>
          <w:rFonts w:ascii="Century Gothic" w:hAnsi="Century Gothic"/>
        </w:rPr>
      </w:pPr>
      <w:r>
        <w:rPr>
          <w:rFonts w:ascii="Century Gothic" w:hAnsi="Century Gothic"/>
        </w:rPr>
        <w:t>The evaluation of administrative compliance examines the mandatory conditions and documents defined in the tender document.  Therefore, all bidders are required to comply the mandatory conditions for them to be eligible for the technical evaluation stage.</w:t>
      </w:r>
    </w:p>
    <w:p w14:paraId="31FF1D39" w14:textId="77777777" w:rsidR="00866F61" w:rsidRDefault="00866F61">
      <w:pPr>
        <w:spacing w:line="360" w:lineRule="auto"/>
        <w:jc w:val="both"/>
        <w:rPr>
          <w:rFonts w:ascii="Century Gothic" w:hAnsi="Century Gothic"/>
        </w:rPr>
      </w:pPr>
    </w:p>
    <w:p w14:paraId="5928A00B" w14:textId="77777777" w:rsidR="00866F61" w:rsidRDefault="00866F61">
      <w:pPr>
        <w:spacing w:line="360" w:lineRule="auto"/>
        <w:jc w:val="both"/>
        <w:rPr>
          <w:rFonts w:ascii="Century Gothic" w:hAnsi="Century Gothic"/>
        </w:rPr>
      </w:pPr>
    </w:p>
    <w:p w14:paraId="755F05C4" w14:textId="77777777" w:rsidR="00866F61" w:rsidRDefault="00866F61">
      <w:pPr>
        <w:spacing w:line="360" w:lineRule="auto"/>
        <w:jc w:val="both"/>
        <w:rPr>
          <w:rFonts w:ascii="Century Gothic" w:hAnsi="Century Gothic"/>
        </w:rPr>
      </w:pPr>
    </w:p>
    <w:p w14:paraId="49BF1BF1" w14:textId="77777777" w:rsidR="00866F61" w:rsidRDefault="00866F61">
      <w:pPr>
        <w:spacing w:line="360" w:lineRule="auto"/>
        <w:jc w:val="both"/>
        <w:rPr>
          <w:rFonts w:ascii="Century Gothic" w:hAnsi="Century Gothic"/>
        </w:rPr>
      </w:pPr>
    </w:p>
    <w:p w14:paraId="66A1386F" w14:textId="77777777" w:rsidR="00866F61" w:rsidRDefault="00866F61">
      <w:pPr>
        <w:spacing w:line="360" w:lineRule="auto"/>
        <w:jc w:val="both"/>
        <w:rPr>
          <w:rFonts w:ascii="Century Gothic" w:hAnsi="Century Gothic"/>
        </w:rPr>
      </w:pPr>
    </w:p>
    <w:p w14:paraId="4EF2C873" w14:textId="77777777" w:rsidR="000D6D14" w:rsidRDefault="000D6D14">
      <w:pPr>
        <w:spacing w:line="360" w:lineRule="auto"/>
        <w:jc w:val="both"/>
        <w:rPr>
          <w:rFonts w:ascii="Century Gothic" w:hAnsi="Century Gothic"/>
        </w:rPr>
      </w:pPr>
    </w:p>
    <w:p w14:paraId="5F0CA158" w14:textId="77777777" w:rsidR="000D6D14" w:rsidRDefault="000D6D14">
      <w:pPr>
        <w:spacing w:line="360" w:lineRule="auto"/>
        <w:jc w:val="both"/>
        <w:rPr>
          <w:rFonts w:ascii="Century Gothic" w:hAnsi="Century Gothic"/>
        </w:rPr>
      </w:pPr>
    </w:p>
    <w:p w14:paraId="660EAA3A" w14:textId="77777777" w:rsidR="000D6D14" w:rsidRDefault="000D6D14">
      <w:pPr>
        <w:spacing w:line="360" w:lineRule="auto"/>
        <w:jc w:val="both"/>
        <w:rPr>
          <w:rFonts w:ascii="Century Gothic" w:hAnsi="Century Gothic"/>
        </w:rPr>
      </w:pPr>
    </w:p>
    <w:p w14:paraId="7475366A" w14:textId="77777777" w:rsidR="000D6D14" w:rsidRDefault="000D6D14">
      <w:pPr>
        <w:spacing w:line="360" w:lineRule="auto"/>
        <w:jc w:val="both"/>
        <w:rPr>
          <w:rFonts w:ascii="Century Gothic" w:hAnsi="Century Gothic"/>
        </w:rPr>
      </w:pPr>
    </w:p>
    <w:p w14:paraId="7E2399CC" w14:textId="77777777" w:rsidR="000D6D14" w:rsidRDefault="000D6D14">
      <w:pPr>
        <w:spacing w:line="360" w:lineRule="auto"/>
        <w:jc w:val="both"/>
        <w:rPr>
          <w:rFonts w:ascii="Century Gothic" w:hAnsi="Century Gothic"/>
        </w:rPr>
      </w:pPr>
    </w:p>
    <w:p w14:paraId="6BE289FA" w14:textId="77777777" w:rsidR="000D6D14" w:rsidRDefault="000D6D14">
      <w:pPr>
        <w:spacing w:line="360" w:lineRule="auto"/>
        <w:jc w:val="both"/>
        <w:rPr>
          <w:rFonts w:ascii="Century Gothic" w:hAnsi="Century Gothic"/>
        </w:rPr>
      </w:pPr>
    </w:p>
    <w:p w14:paraId="201BDD09" w14:textId="77777777" w:rsidR="000D6D14" w:rsidRDefault="000D6D14">
      <w:pPr>
        <w:spacing w:line="360" w:lineRule="auto"/>
        <w:jc w:val="both"/>
        <w:rPr>
          <w:rFonts w:ascii="Century Gothic" w:hAnsi="Century Gothic"/>
        </w:rPr>
      </w:pPr>
    </w:p>
    <w:p w14:paraId="3442A1F3" w14:textId="77777777" w:rsidR="000D6D14" w:rsidRDefault="000D6D14">
      <w:pPr>
        <w:spacing w:line="360" w:lineRule="auto"/>
        <w:jc w:val="both"/>
        <w:rPr>
          <w:rFonts w:ascii="Century Gothic" w:hAnsi="Century Gothic"/>
        </w:rPr>
      </w:pPr>
    </w:p>
    <w:p w14:paraId="2464ABC3" w14:textId="77777777" w:rsidR="000D6D14" w:rsidRDefault="000D6D14">
      <w:pPr>
        <w:spacing w:line="360" w:lineRule="auto"/>
        <w:jc w:val="both"/>
        <w:rPr>
          <w:rFonts w:ascii="Century Gothic" w:hAnsi="Century Gothic"/>
        </w:rPr>
      </w:pPr>
    </w:p>
    <w:p w14:paraId="2F6DD407" w14:textId="77777777" w:rsidR="000D6D14" w:rsidRDefault="000D6D14">
      <w:pPr>
        <w:spacing w:line="360" w:lineRule="auto"/>
        <w:jc w:val="both"/>
        <w:rPr>
          <w:rFonts w:ascii="Century Gothic" w:hAnsi="Century Gothic"/>
        </w:rPr>
      </w:pPr>
    </w:p>
    <w:p w14:paraId="7A4B6E77" w14:textId="77777777" w:rsidR="000D6D14" w:rsidRDefault="000D6D14">
      <w:pPr>
        <w:spacing w:line="360" w:lineRule="auto"/>
        <w:jc w:val="both"/>
        <w:rPr>
          <w:rFonts w:ascii="Century Gothic" w:hAnsi="Century Gothic"/>
        </w:rPr>
      </w:pPr>
    </w:p>
    <w:p w14:paraId="4F9ABBDD" w14:textId="77777777" w:rsidR="000D6D14" w:rsidRDefault="000D6D14">
      <w:pPr>
        <w:spacing w:line="360" w:lineRule="auto"/>
        <w:jc w:val="both"/>
        <w:rPr>
          <w:rFonts w:ascii="Century Gothic" w:hAnsi="Century Gothic"/>
        </w:rPr>
      </w:pPr>
    </w:p>
    <w:p w14:paraId="11DB08E0" w14:textId="77777777" w:rsidR="000D6D14" w:rsidRDefault="000D6D14">
      <w:pPr>
        <w:spacing w:line="360" w:lineRule="auto"/>
        <w:jc w:val="both"/>
        <w:rPr>
          <w:rFonts w:ascii="Century Gothic" w:hAnsi="Century Gothic"/>
        </w:rPr>
      </w:pPr>
    </w:p>
    <w:p w14:paraId="0B71CA7B" w14:textId="1449E073" w:rsidR="00746EB8" w:rsidRDefault="00F207BF" w:rsidP="000D6D14">
      <w:pPr>
        <w:spacing w:line="360" w:lineRule="auto"/>
        <w:jc w:val="both"/>
        <w:rPr>
          <w:rFonts w:ascii="Century Gothic" w:hAnsi="Century Gothic"/>
        </w:rPr>
      </w:pPr>
      <w:r>
        <w:rPr>
          <w:rFonts w:ascii="Century Gothic" w:hAnsi="Century Gothic"/>
          <w:b/>
          <w:bCs/>
        </w:rPr>
        <w:lastRenderedPageBreak/>
        <w:t>ADMINISTRATIVE EVALUATION TABLE</w:t>
      </w:r>
      <w:bookmarkEnd w:id="0"/>
    </w:p>
    <w:p w14:paraId="0B71CA7C" w14:textId="77777777" w:rsidR="00746EB8" w:rsidRDefault="00746EB8">
      <w:pPr>
        <w:rPr>
          <w:rFonts w:ascii="Century Gothic" w:hAnsi="Century Gothic"/>
        </w:rPr>
      </w:pPr>
    </w:p>
    <w:p w14:paraId="0B71CA7D" w14:textId="77777777" w:rsidR="00746EB8" w:rsidRDefault="00746EB8">
      <w:pPr>
        <w:rPr>
          <w:rFonts w:ascii="Century Gothic" w:hAnsi="Century Gothic"/>
        </w:rPr>
      </w:pPr>
    </w:p>
    <w:p w14:paraId="0B71CA7E" w14:textId="77777777" w:rsidR="00746EB8" w:rsidRDefault="00746EB8">
      <w:pPr>
        <w:rPr>
          <w:rFonts w:ascii="Century Gothic" w:hAnsi="Century Gothic"/>
        </w:rPr>
      </w:pPr>
    </w:p>
    <w:tbl>
      <w:tblPr>
        <w:tblStyle w:val="TableGrid"/>
        <w:tblpPr w:leftFromText="180" w:rightFromText="180" w:vertAnchor="text" w:horzAnchor="margin" w:tblpY="-556"/>
        <w:tblW w:w="14876" w:type="dxa"/>
        <w:tblLayout w:type="fixed"/>
        <w:tblLook w:val="04A0" w:firstRow="1" w:lastRow="0" w:firstColumn="1" w:lastColumn="0" w:noHBand="0" w:noVBand="1"/>
      </w:tblPr>
      <w:tblGrid>
        <w:gridCol w:w="935"/>
        <w:gridCol w:w="2743"/>
        <w:gridCol w:w="708"/>
        <w:gridCol w:w="708"/>
        <w:gridCol w:w="567"/>
        <w:gridCol w:w="141"/>
        <w:gridCol w:w="426"/>
        <w:gridCol w:w="282"/>
        <w:gridCol w:w="144"/>
        <w:gridCol w:w="567"/>
        <w:gridCol w:w="567"/>
        <w:gridCol w:w="708"/>
        <w:gridCol w:w="708"/>
        <w:gridCol w:w="708"/>
        <w:gridCol w:w="708"/>
        <w:gridCol w:w="708"/>
        <w:gridCol w:w="708"/>
        <w:gridCol w:w="709"/>
        <w:gridCol w:w="709"/>
        <w:gridCol w:w="713"/>
        <w:gridCol w:w="709"/>
      </w:tblGrid>
      <w:tr w:rsidR="00746EB8" w14:paraId="0B71CA88" w14:textId="77777777">
        <w:trPr>
          <w:cantSplit/>
          <w:trHeight w:val="699"/>
        </w:trPr>
        <w:tc>
          <w:tcPr>
            <w:tcW w:w="935" w:type="dxa"/>
          </w:tcPr>
          <w:p w14:paraId="0B71CA7F" w14:textId="77777777" w:rsidR="00746EB8" w:rsidRDefault="00F207BF">
            <w:pPr>
              <w:rPr>
                <w:rFonts w:ascii="Century Gothic" w:hAnsi="Century Gothic"/>
              </w:rPr>
            </w:pPr>
            <w:r>
              <w:rPr>
                <w:rFonts w:ascii="Century Gothic" w:hAnsi="Century Gothic"/>
                <w:b/>
              </w:rPr>
              <w:t>Item No.</w:t>
            </w:r>
          </w:p>
        </w:tc>
        <w:tc>
          <w:tcPr>
            <w:tcW w:w="2743" w:type="dxa"/>
          </w:tcPr>
          <w:p w14:paraId="0B71CA80" w14:textId="77777777" w:rsidR="00746EB8" w:rsidRDefault="00F207BF">
            <w:pPr>
              <w:rPr>
                <w:rFonts w:ascii="Century Gothic" w:hAnsi="Century Gothic"/>
              </w:rPr>
            </w:pPr>
            <w:r>
              <w:rPr>
                <w:rFonts w:ascii="Century Gothic" w:hAnsi="Century Gothic"/>
                <w:b/>
              </w:rPr>
              <w:t>Criteria</w:t>
            </w:r>
          </w:p>
        </w:tc>
        <w:tc>
          <w:tcPr>
            <w:tcW w:w="708" w:type="dxa"/>
          </w:tcPr>
          <w:p w14:paraId="0B71CA81" w14:textId="77777777" w:rsidR="00746EB8" w:rsidRDefault="00746EB8">
            <w:pPr>
              <w:rPr>
                <w:rFonts w:ascii="Century Gothic" w:hAnsi="Century Gothic"/>
                <w:b/>
              </w:rPr>
            </w:pPr>
          </w:p>
        </w:tc>
        <w:tc>
          <w:tcPr>
            <w:tcW w:w="708" w:type="dxa"/>
          </w:tcPr>
          <w:p w14:paraId="0B71CA82" w14:textId="77777777" w:rsidR="00746EB8" w:rsidRDefault="00746EB8">
            <w:pPr>
              <w:rPr>
                <w:rFonts w:ascii="Century Gothic" w:hAnsi="Century Gothic"/>
                <w:b/>
              </w:rPr>
            </w:pPr>
          </w:p>
        </w:tc>
        <w:tc>
          <w:tcPr>
            <w:tcW w:w="708" w:type="dxa"/>
            <w:gridSpan w:val="2"/>
          </w:tcPr>
          <w:p w14:paraId="0B71CA83" w14:textId="77777777" w:rsidR="00746EB8" w:rsidRDefault="00746EB8">
            <w:pPr>
              <w:rPr>
                <w:rFonts w:ascii="Century Gothic" w:hAnsi="Century Gothic"/>
                <w:b/>
              </w:rPr>
            </w:pPr>
          </w:p>
        </w:tc>
        <w:tc>
          <w:tcPr>
            <w:tcW w:w="708" w:type="dxa"/>
            <w:gridSpan w:val="2"/>
          </w:tcPr>
          <w:p w14:paraId="0B71CA84" w14:textId="77777777" w:rsidR="00746EB8" w:rsidRDefault="00746EB8">
            <w:pPr>
              <w:rPr>
                <w:rFonts w:ascii="Century Gothic" w:hAnsi="Century Gothic"/>
                <w:b/>
              </w:rPr>
            </w:pPr>
          </w:p>
        </w:tc>
        <w:tc>
          <w:tcPr>
            <w:tcW w:w="711" w:type="dxa"/>
            <w:gridSpan w:val="2"/>
          </w:tcPr>
          <w:p w14:paraId="0B71CA85" w14:textId="77777777" w:rsidR="00746EB8" w:rsidRDefault="00746EB8">
            <w:pPr>
              <w:rPr>
                <w:rFonts w:ascii="Century Gothic" w:hAnsi="Century Gothic"/>
                <w:b/>
              </w:rPr>
            </w:pPr>
          </w:p>
        </w:tc>
        <w:tc>
          <w:tcPr>
            <w:tcW w:w="6946" w:type="dxa"/>
            <w:gridSpan w:val="10"/>
          </w:tcPr>
          <w:p w14:paraId="0B71CA86" w14:textId="77777777" w:rsidR="00746EB8" w:rsidRDefault="00F207BF">
            <w:pPr>
              <w:rPr>
                <w:rFonts w:ascii="Century Gothic" w:hAnsi="Century Gothic"/>
                <w:b/>
              </w:rPr>
            </w:pPr>
            <w:r>
              <w:rPr>
                <w:rFonts w:ascii="Century Gothic" w:hAnsi="Century Gothic"/>
                <w:b/>
              </w:rPr>
              <w:t>Name of Bidders</w:t>
            </w:r>
          </w:p>
        </w:tc>
        <w:tc>
          <w:tcPr>
            <w:tcW w:w="709" w:type="dxa"/>
          </w:tcPr>
          <w:p w14:paraId="0B71CA87" w14:textId="77777777" w:rsidR="00746EB8" w:rsidRDefault="00746EB8">
            <w:pPr>
              <w:rPr>
                <w:rFonts w:ascii="Century Gothic" w:hAnsi="Century Gothic"/>
                <w:b/>
              </w:rPr>
            </w:pPr>
          </w:p>
        </w:tc>
      </w:tr>
      <w:tr w:rsidR="00746EB8" w14:paraId="0B71CA9C" w14:textId="77777777">
        <w:trPr>
          <w:cantSplit/>
          <w:trHeight w:val="2114"/>
        </w:trPr>
        <w:tc>
          <w:tcPr>
            <w:tcW w:w="935" w:type="dxa"/>
          </w:tcPr>
          <w:p w14:paraId="0B71CA89" w14:textId="77777777" w:rsidR="00746EB8" w:rsidRDefault="00746EB8">
            <w:pPr>
              <w:rPr>
                <w:rFonts w:ascii="Century Gothic" w:hAnsi="Century Gothic"/>
              </w:rPr>
            </w:pPr>
          </w:p>
        </w:tc>
        <w:tc>
          <w:tcPr>
            <w:tcW w:w="2743" w:type="dxa"/>
          </w:tcPr>
          <w:p w14:paraId="0B71CA8A" w14:textId="77777777" w:rsidR="00746EB8" w:rsidRDefault="00746EB8">
            <w:pPr>
              <w:rPr>
                <w:rFonts w:ascii="Century Gothic" w:hAnsi="Century Gothic"/>
              </w:rPr>
            </w:pPr>
          </w:p>
        </w:tc>
        <w:tc>
          <w:tcPr>
            <w:tcW w:w="708" w:type="dxa"/>
            <w:textDirection w:val="btLr"/>
          </w:tcPr>
          <w:p w14:paraId="0B71CA8B" w14:textId="77777777" w:rsidR="00746EB8" w:rsidRDefault="00F207BF">
            <w:pPr>
              <w:ind w:left="113" w:right="113"/>
              <w:rPr>
                <w:rFonts w:ascii="Century Gothic" w:hAnsi="Century Gothic"/>
                <w:b/>
              </w:rPr>
            </w:pPr>
            <w:r>
              <w:t xml:space="preserve">. </w:t>
            </w:r>
            <w:proofErr w:type="spellStart"/>
            <w:r>
              <w:t>iTechlab</w:t>
            </w:r>
            <w:proofErr w:type="spellEnd"/>
            <w:r>
              <w:t xml:space="preserve"> Group </w:t>
            </w:r>
          </w:p>
        </w:tc>
        <w:tc>
          <w:tcPr>
            <w:tcW w:w="708" w:type="dxa"/>
            <w:textDirection w:val="btLr"/>
          </w:tcPr>
          <w:p w14:paraId="0B71CA8C" w14:textId="77777777" w:rsidR="00746EB8" w:rsidRDefault="00F207BF">
            <w:pPr>
              <w:ind w:left="113" w:right="113"/>
              <w:rPr>
                <w:rFonts w:ascii="Century Gothic" w:hAnsi="Century Gothic"/>
                <w:b/>
              </w:rPr>
            </w:pPr>
            <w:r>
              <w:t xml:space="preserve"> Ability Consulting Services</w:t>
            </w:r>
          </w:p>
        </w:tc>
        <w:tc>
          <w:tcPr>
            <w:tcW w:w="567" w:type="dxa"/>
            <w:textDirection w:val="btLr"/>
          </w:tcPr>
          <w:p w14:paraId="0B71CA8D" w14:textId="77777777" w:rsidR="00746EB8" w:rsidRDefault="00F207BF">
            <w:pPr>
              <w:ind w:left="113" w:right="113"/>
              <w:rPr>
                <w:rFonts w:ascii="Century Gothic" w:hAnsi="Century Gothic"/>
                <w:b/>
              </w:rPr>
            </w:pPr>
            <w:r>
              <w:t xml:space="preserve"> </w:t>
            </w:r>
            <w:proofErr w:type="spellStart"/>
            <w:r>
              <w:t>Sagehill</w:t>
            </w:r>
            <w:proofErr w:type="spellEnd"/>
          </w:p>
        </w:tc>
        <w:tc>
          <w:tcPr>
            <w:tcW w:w="567" w:type="dxa"/>
            <w:gridSpan w:val="2"/>
            <w:textDirection w:val="btLr"/>
          </w:tcPr>
          <w:p w14:paraId="0B71CA8E" w14:textId="77777777" w:rsidR="00746EB8" w:rsidRDefault="00F207BF">
            <w:pPr>
              <w:ind w:left="113" w:right="113"/>
              <w:rPr>
                <w:rFonts w:ascii="Century Gothic" w:hAnsi="Century Gothic"/>
                <w:b/>
              </w:rPr>
            </w:pPr>
            <w:r>
              <w:t xml:space="preserve"> </w:t>
            </w:r>
            <w:proofErr w:type="spellStart"/>
            <w:r>
              <w:t>omniview</w:t>
            </w:r>
            <w:proofErr w:type="spellEnd"/>
          </w:p>
        </w:tc>
        <w:tc>
          <w:tcPr>
            <w:tcW w:w="426" w:type="dxa"/>
            <w:gridSpan w:val="2"/>
            <w:textDirection w:val="btLr"/>
          </w:tcPr>
          <w:p w14:paraId="0B71CA8F" w14:textId="77777777" w:rsidR="00746EB8" w:rsidRDefault="00F207BF">
            <w:pPr>
              <w:ind w:left="113" w:right="113"/>
              <w:rPr>
                <w:rFonts w:ascii="Century Gothic" w:hAnsi="Century Gothic"/>
                <w:b/>
              </w:rPr>
            </w:pPr>
            <w:r>
              <w:t xml:space="preserve">  Ernst &amp; Young </w:t>
            </w:r>
          </w:p>
        </w:tc>
        <w:tc>
          <w:tcPr>
            <w:tcW w:w="567" w:type="dxa"/>
            <w:textDirection w:val="btLr"/>
          </w:tcPr>
          <w:p w14:paraId="0B71CA90" w14:textId="77777777" w:rsidR="00746EB8" w:rsidRDefault="00F207BF">
            <w:pPr>
              <w:ind w:left="113" w:right="113"/>
              <w:rPr>
                <w:rFonts w:ascii="Century Gothic" w:hAnsi="Century Gothic"/>
                <w:b/>
              </w:rPr>
            </w:pPr>
            <w:r>
              <w:t xml:space="preserve"> Jolani </w:t>
            </w:r>
          </w:p>
        </w:tc>
        <w:tc>
          <w:tcPr>
            <w:tcW w:w="567" w:type="dxa"/>
            <w:textDirection w:val="btLr"/>
          </w:tcPr>
          <w:p w14:paraId="0B71CA91" w14:textId="77777777" w:rsidR="00746EB8" w:rsidRDefault="00F207BF">
            <w:pPr>
              <w:ind w:left="113" w:right="113"/>
              <w:rPr>
                <w:rFonts w:ascii="Century Gothic" w:hAnsi="Century Gothic"/>
                <w:b/>
              </w:rPr>
            </w:pPr>
            <w:r>
              <w:t xml:space="preserve"> </w:t>
            </w:r>
            <w:proofErr w:type="spellStart"/>
            <w:r>
              <w:t>Compulink</w:t>
            </w:r>
            <w:proofErr w:type="spellEnd"/>
            <w:r>
              <w:t xml:space="preserve"> Systems</w:t>
            </w:r>
          </w:p>
        </w:tc>
        <w:tc>
          <w:tcPr>
            <w:tcW w:w="708" w:type="dxa"/>
            <w:textDirection w:val="btLr"/>
          </w:tcPr>
          <w:p w14:paraId="0B71CA92" w14:textId="77777777" w:rsidR="00746EB8" w:rsidRDefault="00F207BF">
            <w:pPr>
              <w:ind w:left="113" w:right="113"/>
              <w:rPr>
                <w:rFonts w:ascii="Century Gothic" w:hAnsi="Century Gothic"/>
                <w:b/>
              </w:rPr>
            </w:pPr>
            <w:r>
              <w:t xml:space="preserve">  JV of </w:t>
            </w:r>
            <w:proofErr w:type="spellStart"/>
            <w:r>
              <w:t>Bluefusion</w:t>
            </w:r>
            <w:proofErr w:type="spellEnd"/>
          </w:p>
        </w:tc>
        <w:tc>
          <w:tcPr>
            <w:tcW w:w="708" w:type="dxa"/>
            <w:textDirection w:val="btLr"/>
          </w:tcPr>
          <w:p w14:paraId="0B71CA93" w14:textId="77777777" w:rsidR="00746EB8" w:rsidRDefault="00F207BF">
            <w:pPr>
              <w:ind w:left="113" w:right="113"/>
              <w:rPr>
                <w:rFonts w:ascii="Century Gothic" w:hAnsi="Century Gothic"/>
                <w:b/>
              </w:rPr>
            </w:pPr>
            <w:r>
              <w:t xml:space="preserve"> LIQUID </w:t>
            </w:r>
          </w:p>
        </w:tc>
        <w:tc>
          <w:tcPr>
            <w:tcW w:w="708" w:type="dxa"/>
            <w:textDirection w:val="btLr"/>
          </w:tcPr>
          <w:p w14:paraId="0B71CA94" w14:textId="77777777" w:rsidR="00746EB8" w:rsidRDefault="00F207BF">
            <w:pPr>
              <w:ind w:left="113" w:right="113"/>
              <w:rPr>
                <w:rFonts w:ascii="Century Gothic" w:hAnsi="Century Gothic"/>
                <w:b/>
              </w:rPr>
            </w:pPr>
            <w:r>
              <w:t xml:space="preserve">Mitra Systems </w:t>
            </w:r>
          </w:p>
        </w:tc>
        <w:tc>
          <w:tcPr>
            <w:tcW w:w="708" w:type="dxa"/>
            <w:textDirection w:val="btLr"/>
          </w:tcPr>
          <w:p w14:paraId="0B71CA95" w14:textId="77777777" w:rsidR="00746EB8" w:rsidRDefault="00F207BF">
            <w:pPr>
              <w:ind w:left="113" w:right="113"/>
              <w:rPr>
                <w:rFonts w:ascii="Century Gothic" w:hAnsi="Century Gothic"/>
                <w:b/>
              </w:rPr>
            </w:pPr>
            <w:r>
              <w:t xml:space="preserve"> Axis Solutions</w:t>
            </w:r>
          </w:p>
        </w:tc>
        <w:tc>
          <w:tcPr>
            <w:tcW w:w="708" w:type="dxa"/>
            <w:textDirection w:val="btLr"/>
          </w:tcPr>
          <w:p w14:paraId="0B71CA96" w14:textId="77777777" w:rsidR="00746EB8" w:rsidRDefault="00F207BF">
            <w:pPr>
              <w:ind w:left="113" w:right="113"/>
              <w:rPr>
                <w:rFonts w:ascii="Century Gothic" w:hAnsi="Century Gothic"/>
                <w:b/>
              </w:rPr>
            </w:pPr>
            <w:r>
              <w:t xml:space="preserve"> </w:t>
            </w:r>
            <w:proofErr w:type="spellStart"/>
            <w:r>
              <w:t>Dandemutande</w:t>
            </w:r>
            <w:proofErr w:type="spellEnd"/>
          </w:p>
        </w:tc>
        <w:tc>
          <w:tcPr>
            <w:tcW w:w="708" w:type="dxa"/>
            <w:textDirection w:val="btLr"/>
          </w:tcPr>
          <w:p w14:paraId="0B71CA97" w14:textId="77777777" w:rsidR="00746EB8" w:rsidRDefault="00F207BF">
            <w:pPr>
              <w:ind w:left="113" w:right="113"/>
              <w:rPr>
                <w:rFonts w:ascii="Century Gothic" w:hAnsi="Century Gothic"/>
                <w:b/>
              </w:rPr>
            </w:pPr>
            <w:r>
              <w:t xml:space="preserve">13. </w:t>
            </w:r>
            <w:proofErr w:type="spellStart"/>
            <w:r>
              <w:t>Kenac</w:t>
            </w:r>
            <w:proofErr w:type="spellEnd"/>
            <w:r>
              <w:t xml:space="preserve"> </w:t>
            </w:r>
          </w:p>
        </w:tc>
        <w:tc>
          <w:tcPr>
            <w:tcW w:w="709" w:type="dxa"/>
            <w:textDirection w:val="btLr"/>
          </w:tcPr>
          <w:p w14:paraId="0B71CA98" w14:textId="77777777" w:rsidR="00746EB8" w:rsidRDefault="00F207BF">
            <w:pPr>
              <w:ind w:left="113" w:right="113"/>
              <w:rPr>
                <w:rFonts w:ascii="Century Gothic" w:hAnsi="Century Gothic"/>
                <w:b/>
              </w:rPr>
            </w:pPr>
            <w:proofErr w:type="spellStart"/>
            <w:r>
              <w:t>Cimetrix</w:t>
            </w:r>
            <w:proofErr w:type="spellEnd"/>
            <w:r>
              <w:t xml:space="preserve"> Solutions</w:t>
            </w:r>
          </w:p>
        </w:tc>
        <w:tc>
          <w:tcPr>
            <w:tcW w:w="709" w:type="dxa"/>
            <w:textDirection w:val="btLr"/>
          </w:tcPr>
          <w:p w14:paraId="0B71CA99" w14:textId="77777777" w:rsidR="00746EB8" w:rsidRDefault="00F207BF">
            <w:pPr>
              <w:ind w:left="113" w:right="113"/>
              <w:rPr>
                <w:rFonts w:ascii="Century Gothic" w:hAnsi="Century Gothic"/>
                <w:b/>
              </w:rPr>
            </w:pPr>
            <w:proofErr w:type="spellStart"/>
            <w:r>
              <w:t>TechTip</w:t>
            </w:r>
            <w:proofErr w:type="spellEnd"/>
            <w:r>
              <w:t xml:space="preserve"> Pvt Ltd</w:t>
            </w:r>
          </w:p>
        </w:tc>
        <w:tc>
          <w:tcPr>
            <w:tcW w:w="713" w:type="dxa"/>
            <w:textDirection w:val="btLr"/>
          </w:tcPr>
          <w:p w14:paraId="0B71CA9A" w14:textId="77777777" w:rsidR="00746EB8" w:rsidRDefault="00F207BF">
            <w:pPr>
              <w:ind w:left="113" w:right="113"/>
              <w:rPr>
                <w:rFonts w:ascii="Century Gothic" w:hAnsi="Century Gothic"/>
                <w:b/>
              </w:rPr>
            </w:pPr>
            <w:r>
              <w:t>16. Supply Relay</w:t>
            </w:r>
          </w:p>
        </w:tc>
        <w:tc>
          <w:tcPr>
            <w:tcW w:w="709" w:type="dxa"/>
            <w:textDirection w:val="btLr"/>
          </w:tcPr>
          <w:p w14:paraId="0B71CA9B" w14:textId="77777777" w:rsidR="00746EB8" w:rsidRDefault="00F207BF">
            <w:pPr>
              <w:ind w:left="113" w:right="113"/>
              <w:rPr>
                <w:rFonts w:ascii="Century Gothic" w:hAnsi="Century Gothic"/>
                <w:b/>
              </w:rPr>
            </w:pPr>
            <w:r>
              <w:t xml:space="preserve">17. </w:t>
            </w:r>
            <w:proofErr w:type="spellStart"/>
            <w:r>
              <w:t>Procomm</w:t>
            </w:r>
            <w:proofErr w:type="spellEnd"/>
            <w:r>
              <w:t xml:space="preserve"> P/L</w:t>
            </w:r>
          </w:p>
        </w:tc>
      </w:tr>
      <w:tr w:rsidR="00746EB8" w14:paraId="0B71CAB0" w14:textId="77777777">
        <w:tc>
          <w:tcPr>
            <w:tcW w:w="935" w:type="dxa"/>
          </w:tcPr>
          <w:p w14:paraId="0B71CA9D" w14:textId="77777777" w:rsidR="00746EB8" w:rsidRDefault="00746EB8">
            <w:pPr>
              <w:pStyle w:val="ListParagraph"/>
              <w:numPr>
                <w:ilvl w:val="0"/>
                <w:numId w:val="3"/>
              </w:numPr>
              <w:rPr>
                <w:rFonts w:ascii="Century Gothic" w:hAnsi="Century Gothic"/>
              </w:rPr>
            </w:pPr>
          </w:p>
        </w:tc>
        <w:tc>
          <w:tcPr>
            <w:tcW w:w="2743" w:type="dxa"/>
          </w:tcPr>
          <w:p w14:paraId="0B71CA9E" w14:textId="77777777" w:rsidR="00746EB8" w:rsidRDefault="00F207BF">
            <w:pPr>
              <w:rPr>
                <w:rFonts w:ascii="Century Gothic" w:hAnsi="Century Gothic"/>
              </w:rPr>
            </w:pPr>
            <w:r>
              <w:rPr>
                <w:rFonts w:ascii="Century Gothic" w:hAnsi="Century Gothic"/>
              </w:rPr>
              <w:t>Bid submission sheet</w:t>
            </w:r>
          </w:p>
        </w:tc>
        <w:tc>
          <w:tcPr>
            <w:tcW w:w="708" w:type="dxa"/>
          </w:tcPr>
          <w:p w14:paraId="0B71CA9F" w14:textId="77777777" w:rsidR="00746EB8" w:rsidRDefault="00F207BF">
            <w:pPr>
              <w:rPr>
                <w:rFonts w:ascii="Century Gothic" w:hAnsi="Century Gothic"/>
              </w:rPr>
            </w:pPr>
            <w:r>
              <w:rPr>
                <w:rFonts w:ascii="Century Gothic" w:hAnsi="Century Gothic"/>
              </w:rPr>
              <w:t>C</w:t>
            </w:r>
          </w:p>
        </w:tc>
        <w:tc>
          <w:tcPr>
            <w:tcW w:w="708" w:type="dxa"/>
            <w:shd w:val="clear" w:color="auto" w:fill="FFFF00"/>
          </w:tcPr>
          <w:p w14:paraId="0B71CAA0" w14:textId="77777777" w:rsidR="00746EB8" w:rsidRPr="001A44E8" w:rsidRDefault="00F207BF">
            <w:pPr>
              <w:rPr>
                <w:rFonts w:ascii="Century Gothic" w:hAnsi="Century Gothic"/>
              </w:rPr>
            </w:pPr>
            <w:r w:rsidRPr="001A44E8">
              <w:rPr>
                <w:rFonts w:ascii="Century Gothic" w:hAnsi="Century Gothic"/>
              </w:rPr>
              <w:t>C</w:t>
            </w:r>
          </w:p>
        </w:tc>
        <w:tc>
          <w:tcPr>
            <w:tcW w:w="567" w:type="dxa"/>
          </w:tcPr>
          <w:p w14:paraId="0B71CAA1" w14:textId="77777777" w:rsidR="00746EB8" w:rsidRDefault="00F207BF">
            <w:pPr>
              <w:rPr>
                <w:rFonts w:ascii="Century Gothic" w:hAnsi="Century Gothic"/>
              </w:rPr>
            </w:pPr>
            <w:r>
              <w:rPr>
                <w:rFonts w:ascii="Century Gothic" w:hAnsi="Century Gothic"/>
              </w:rPr>
              <w:t>C</w:t>
            </w:r>
          </w:p>
        </w:tc>
        <w:tc>
          <w:tcPr>
            <w:tcW w:w="567" w:type="dxa"/>
            <w:gridSpan w:val="2"/>
          </w:tcPr>
          <w:p w14:paraId="0B71CAA2" w14:textId="77777777" w:rsidR="00746EB8" w:rsidRDefault="00F207BF">
            <w:pPr>
              <w:rPr>
                <w:rFonts w:ascii="Century Gothic" w:hAnsi="Century Gothic"/>
              </w:rPr>
            </w:pPr>
            <w:r>
              <w:rPr>
                <w:rFonts w:ascii="Century Gothic" w:hAnsi="Century Gothic"/>
              </w:rPr>
              <w:t>C</w:t>
            </w:r>
          </w:p>
        </w:tc>
        <w:tc>
          <w:tcPr>
            <w:tcW w:w="426" w:type="dxa"/>
            <w:gridSpan w:val="2"/>
          </w:tcPr>
          <w:p w14:paraId="0B71CAA3" w14:textId="77777777" w:rsidR="00746EB8" w:rsidRDefault="00F207BF">
            <w:pPr>
              <w:rPr>
                <w:rFonts w:ascii="Century Gothic" w:hAnsi="Century Gothic"/>
              </w:rPr>
            </w:pPr>
            <w:r>
              <w:rPr>
                <w:rFonts w:ascii="Century Gothic" w:hAnsi="Century Gothic"/>
              </w:rPr>
              <w:t>C</w:t>
            </w:r>
          </w:p>
        </w:tc>
        <w:tc>
          <w:tcPr>
            <w:tcW w:w="567" w:type="dxa"/>
          </w:tcPr>
          <w:p w14:paraId="0B71CAA4" w14:textId="77777777" w:rsidR="00746EB8" w:rsidRDefault="00F207BF">
            <w:pPr>
              <w:rPr>
                <w:rFonts w:ascii="Century Gothic" w:hAnsi="Century Gothic"/>
              </w:rPr>
            </w:pPr>
            <w:r>
              <w:rPr>
                <w:rFonts w:ascii="Century Gothic" w:hAnsi="Century Gothic"/>
              </w:rPr>
              <w:t>C</w:t>
            </w:r>
          </w:p>
        </w:tc>
        <w:tc>
          <w:tcPr>
            <w:tcW w:w="567" w:type="dxa"/>
          </w:tcPr>
          <w:p w14:paraId="0B71CAA5" w14:textId="77777777" w:rsidR="00746EB8" w:rsidRDefault="00F207BF">
            <w:pPr>
              <w:rPr>
                <w:rFonts w:ascii="Century Gothic" w:hAnsi="Century Gothic"/>
              </w:rPr>
            </w:pPr>
            <w:r>
              <w:rPr>
                <w:rFonts w:ascii="Century Gothic" w:hAnsi="Century Gothic"/>
              </w:rPr>
              <w:t>C</w:t>
            </w:r>
          </w:p>
        </w:tc>
        <w:tc>
          <w:tcPr>
            <w:tcW w:w="708" w:type="dxa"/>
          </w:tcPr>
          <w:p w14:paraId="0B71CAA6" w14:textId="77777777" w:rsidR="00746EB8" w:rsidRDefault="00F207BF">
            <w:pPr>
              <w:rPr>
                <w:rFonts w:ascii="Century Gothic" w:hAnsi="Century Gothic"/>
              </w:rPr>
            </w:pPr>
            <w:r>
              <w:rPr>
                <w:rFonts w:ascii="Century Gothic" w:hAnsi="Century Gothic"/>
              </w:rPr>
              <w:t>C</w:t>
            </w:r>
          </w:p>
        </w:tc>
        <w:tc>
          <w:tcPr>
            <w:tcW w:w="708" w:type="dxa"/>
          </w:tcPr>
          <w:p w14:paraId="0B71CAA7" w14:textId="77777777" w:rsidR="00746EB8" w:rsidRDefault="00F207BF">
            <w:pPr>
              <w:rPr>
                <w:rFonts w:ascii="Century Gothic" w:hAnsi="Century Gothic"/>
              </w:rPr>
            </w:pPr>
            <w:r>
              <w:rPr>
                <w:rFonts w:ascii="Century Gothic" w:hAnsi="Century Gothic"/>
              </w:rPr>
              <w:t>C</w:t>
            </w:r>
          </w:p>
        </w:tc>
        <w:tc>
          <w:tcPr>
            <w:tcW w:w="708" w:type="dxa"/>
          </w:tcPr>
          <w:p w14:paraId="0B71CAA8" w14:textId="77777777" w:rsidR="00746EB8" w:rsidRDefault="00F207BF">
            <w:pPr>
              <w:rPr>
                <w:rFonts w:ascii="Century Gothic" w:hAnsi="Century Gothic"/>
              </w:rPr>
            </w:pPr>
            <w:r>
              <w:rPr>
                <w:rFonts w:ascii="Century Gothic" w:hAnsi="Century Gothic"/>
              </w:rPr>
              <w:t>C</w:t>
            </w:r>
          </w:p>
        </w:tc>
        <w:tc>
          <w:tcPr>
            <w:tcW w:w="708" w:type="dxa"/>
          </w:tcPr>
          <w:p w14:paraId="0B71CAA9" w14:textId="77777777" w:rsidR="00746EB8" w:rsidRDefault="00F207BF">
            <w:pPr>
              <w:rPr>
                <w:rFonts w:ascii="Century Gothic" w:hAnsi="Century Gothic"/>
              </w:rPr>
            </w:pPr>
            <w:r>
              <w:rPr>
                <w:rFonts w:ascii="Century Gothic" w:hAnsi="Century Gothic"/>
              </w:rPr>
              <w:t>C</w:t>
            </w:r>
          </w:p>
        </w:tc>
        <w:tc>
          <w:tcPr>
            <w:tcW w:w="708" w:type="dxa"/>
          </w:tcPr>
          <w:p w14:paraId="0B71CAAA" w14:textId="77777777" w:rsidR="00746EB8" w:rsidRDefault="00F207BF">
            <w:pPr>
              <w:rPr>
                <w:rFonts w:ascii="Century Gothic" w:hAnsi="Century Gothic"/>
              </w:rPr>
            </w:pPr>
            <w:r>
              <w:rPr>
                <w:rFonts w:ascii="Century Gothic" w:hAnsi="Century Gothic"/>
              </w:rPr>
              <w:t>C</w:t>
            </w:r>
          </w:p>
        </w:tc>
        <w:tc>
          <w:tcPr>
            <w:tcW w:w="708" w:type="dxa"/>
          </w:tcPr>
          <w:p w14:paraId="0B71CAAB" w14:textId="77777777" w:rsidR="00746EB8" w:rsidRDefault="00F207BF">
            <w:pPr>
              <w:rPr>
                <w:rFonts w:ascii="Century Gothic" w:hAnsi="Century Gothic"/>
              </w:rPr>
            </w:pPr>
            <w:r>
              <w:rPr>
                <w:rFonts w:ascii="Century Gothic" w:hAnsi="Century Gothic"/>
              </w:rPr>
              <w:t>C</w:t>
            </w:r>
          </w:p>
        </w:tc>
        <w:tc>
          <w:tcPr>
            <w:tcW w:w="709" w:type="dxa"/>
          </w:tcPr>
          <w:p w14:paraId="0B71CAAC" w14:textId="77777777" w:rsidR="00746EB8" w:rsidRDefault="00F207BF">
            <w:pPr>
              <w:rPr>
                <w:rFonts w:ascii="Century Gothic" w:hAnsi="Century Gothic"/>
              </w:rPr>
            </w:pPr>
            <w:r>
              <w:rPr>
                <w:rFonts w:ascii="Century Gothic" w:hAnsi="Century Gothic"/>
              </w:rPr>
              <w:t>NC</w:t>
            </w:r>
          </w:p>
        </w:tc>
        <w:tc>
          <w:tcPr>
            <w:tcW w:w="709" w:type="dxa"/>
            <w:shd w:val="clear" w:color="auto" w:fill="FFFF00"/>
          </w:tcPr>
          <w:p w14:paraId="0B71CAAD" w14:textId="77777777" w:rsidR="00746EB8" w:rsidRPr="00F7082F" w:rsidRDefault="00F207BF">
            <w:pPr>
              <w:rPr>
                <w:rFonts w:ascii="Century Gothic" w:hAnsi="Century Gothic"/>
              </w:rPr>
            </w:pPr>
            <w:r w:rsidRPr="00F7082F">
              <w:rPr>
                <w:rFonts w:ascii="Century Gothic" w:hAnsi="Century Gothic"/>
              </w:rPr>
              <w:t>C</w:t>
            </w:r>
          </w:p>
        </w:tc>
        <w:tc>
          <w:tcPr>
            <w:tcW w:w="713" w:type="dxa"/>
            <w:shd w:val="clear" w:color="auto" w:fill="FFFF00"/>
          </w:tcPr>
          <w:p w14:paraId="0B71CAAE" w14:textId="77777777" w:rsidR="00746EB8" w:rsidRPr="00F7082F" w:rsidRDefault="00F207BF">
            <w:pPr>
              <w:rPr>
                <w:rFonts w:ascii="Century Gothic" w:hAnsi="Century Gothic"/>
              </w:rPr>
            </w:pPr>
            <w:r w:rsidRPr="00F7082F">
              <w:rPr>
                <w:rFonts w:ascii="Century Gothic" w:hAnsi="Century Gothic"/>
              </w:rPr>
              <w:t>NC</w:t>
            </w:r>
          </w:p>
        </w:tc>
        <w:tc>
          <w:tcPr>
            <w:tcW w:w="709" w:type="dxa"/>
            <w:shd w:val="clear" w:color="auto" w:fill="FFFF00"/>
          </w:tcPr>
          <w:p w14:paraId="0B71CAAF" w14:textId="77777777" w:rsidR="00746EB8" w:rsidRPr="00F7082F" w:rsidRDefault="00F207BF">
            <w:pPr>
              <w:rPr>
                <w:rFonts w:ascii="Century Gothic" w:hAnsi="Century Gothic"/>
              </w:rPr>
            </w:pPr>
            <w:r w:rsidRPr="00F7082F">
              <w:rPr>
                <w:rFonts w:ascii="Century Gothic" w:hAnsi="Century Gothic"/>
              </w:rPr>
              <w:t>C</w:t>
            </w:r>
          </w:p>
        </w:tc>
      </w:tr>
      <w:tr w:rsidR="00746EB8" w14:paraId="0B71CAC4" w14:textId="77777777">
        <w:tc>
          <w:tcPr>
            <w:tcW w:w="935" w:type="dxa"/>
          </w:tcPr>
          <w:p w14:paraId="0B71CAB1" w14:textId="77777777" w:rsidR="00746EB8" w:rsidRDefault="00746EB8">
            <w:pPr>
              <w:pStyle w:val="ListParagraph"/>
              <w:numPr>
                <w:ilvl w:val="0"/>
                <w:numId w:val="3"/>
              </w:numPr>
              <w:rPr>
                <w:rFonts w:ascii="Century Gothic" w:hAnsi="Century Gothic"/>
              </w:rPr>
            </w:pPr>
          </w:p>
        </w:tc>
        <w:tc>
          <w:tcPr>
            <w:tcW w:w="2743" w:type="dxa"/>
          </w:tcPr>
          <w:p w14:paraId="0B71CAB2" w14:textId="77777777" w:rsidR="00746EB8" w:rsidRDefault="00F207BF">
            <w:pPr>
              <w:rPr>
                <w:rFonts w:ascii="Century Gothic" w:hAnsi="Century Gothic"/>
              </w:rPr>
            </w:pPr>
            <w:r>
              <w:rPr>
                <w:rFonts w:ascii="Century Gothic" w:hAnsi="Century Gothic"/>
              </w:rPr>
              <w:t>PRAZ</w:t>
            </w:r>
          </w:p>
        </w:tc>
        <w:tc>
          <w:tcPr>
            <w:tcW w:w="708" w:type="dxa"/>
          </w:tcPr>
          <w:p w14:paraId="0B71CAB3" w14:textId="77777777" w:rsidR="00746EB8" w:rsidRDefault="00F207BF">
            <w:pPr>
              <w:rPr>
                <w:rFonts w:ascii="Century Gothic" w:hAnsi="Century Gothic"/>
              </w:rPr>
            </w:pPr>
            <w:r>
              <w:rPr>
                <w:rFonts w:ascii="Century Gothic" w:hAnsi="Century Gothic"/>
              </w:rPr>
              <w:t>C</w:t>
            </w:r>
          </w:p>
        </w:tc>
        <w:tc>
          <w:tcPr>
            <w:tcW w:w="708" w:type="dxa"/>
            <w:shd w:val="clear" w:color="auto" w:fill="FFFF00"/>
          </w:tcPr>
          <w:p w14:paraId="0B71CAB4" w14:textId="77777777" w:rsidR="00746EB8" w:rsidRPr="001A44E8" w:rsidRDefault="00F207BF">
            <w:pPr>
              <w:rPr>
                <w:rFonts w:ascii="Century Gothic" w:hAnsi="Century Gothic"/>
              </w:rPr>
            </w:pPr>
            <w:r w:rsidRPr="001A44E8">
              <w:rPr>
                <w:rFonts w:ascii="Century Gothic" w:hAnsi="Century Gothic"/>
              </w:rPr>
              <w:t>C</w:t>
            </w:r>
          </w:p>
        </w:tc>
        <w:tc>
          <w:tcPr>
            <w:tcW w:w="567" w:type="dxa"/>
          </w:tcPr>
          <w:p w14:paraId="0B71CAB5" w14:textId="77777777" w:rsidR="00746EB8" w:rsidRDefault="00F207BF">
            <w:pPr>
              <w:rPr>
                <w:rFonts w:ascii="Century Gothic" w:hAnsi="Century Gothic"/>
              </w:rPr>
            </w:pPr>
            <w:r>
              <w:rPr>
                <w:rFonts w:ascii="Century Gothic" w:hAnsi="Century Gothic"/>
              </w:rPr>
              <w:t>C</w:t>
            </w:r>
          </w:p>
        </w:tc>
        <w:tc>
          <w:tcPr>
            <w:tcW w:w="567" w:type="dxa"/>
            <w:gridSpan w:val="2"/>
          </w:tcPr>
          <w:p w14:paraId="0B71CAB6" w14:textId="77777777" w:rsidR="00746EB8" w:rsidRDefault="00F207BF">
            <w:pPr>
              <w:rPr>
                <w:rFonts w:ascii="Century Gothic" w:hAnsi="Century Gothic"/>
              </w:rPr>
            </w:pPr>
            <w:r>
              <w:rPr>
                <w:rFonts w:ascii="Century Gothic" w:hAnsi="Century Gothic"/>
              </w:rPr>
              <w:t>C</w:t>
            </w:r>
          </w:p>
        </w:tc>
        <w:tc>
          <w:tcPr>
            <w:tcW w:w="426" w:type="dxa"/>
            <w:gridSpan w:val="2"/>
          </w:tcPr>
          <w:p w14:paraId="0B71CAB7" w14:textId="77777777" w:rsidR="00746EB8" w:rsidRDefault="00F207BF">
            <w:pPr>
              <w:rPr>
                <w:rFonts w:ascii="Century Gothic" w:hAnsi="Century Gothic"/>
              </w:rPr>
            </w:pPr>
            <w:r>
              <w:rPr>
                <w:rFonts w:ascii="Century Gothic" w:hAnsi="Century Gothic"/>
              </w:rPr>
              <w:t>C</w:t>
            </w:r>
          </w:p>
        </w:tc>
        <w:tc>
          <w:tcPr>
            <w:tcW w:w="567" w:type="dxa"/>
          </w:tcPr>
          <w:p w14:paraId="0B71CAB8" w14:textId="77777777" w:rsidR="00746EB8" w:rsidRDefault="00F207BF">
            <w:pPr>
              <w:rPr>
                <w:rFonts w:ascii="Century Gothic" w:hAnsi="Century Gothic"/>
              </w:rPr>
            </w:pPr>
            <w:r>
              <w:rPr>
                <w:rFonts w:ascii="Century Gothic" w:hAnsi="Century Gothic"/>
              </w:rPr>
              <w:t>C</w:t>
            </w:r>
          </w:p>
        </w:tc>
        <w:tc>
          <w:tcPr>
            <w:tcW w:w="567" w:type="dxa"/>
          </w:tcPr>
          <w:p w14:paraId="0B71CAB9" w14:textId="77777777" w:rsidR="00746EB8" w:rsidRDefault="00F207BF">
            <w:pPr>
              <w:rPr>
                <w:rFonts w:ascii="Century Gothic" w:hAnsi="Century Gothic"/>
              </w:rPr>
            </w:pPr>
            <w:r>
              <w:rPr>
                <w:rFonts w:ascii="Century Gothic" w:hAnsi="Century Gothic"/>
              </w:rPr>
              <w:t>C</w:t>
            </w:r>
          </w:p>
        </w:tc>
        <w:tc>
          <w:tcPr>
            <w:tcW w:w="708" w:type="dxa"/>
          </w:tcPr>
          <w:p w14:paraId="0B71CABA" w14:textId="77777777" w:rsidR="00746EB8" w:rsidRDefault="00F207BF">
            <w:pPr>
              <w:rPr>
                <w:rFonts w:ascii="Century Gothic" w:hAnsi="Century Gothic"/>
              </w:rPr>
            </w:pPr>
            <w:r>
              <w:rPr>
                <w:rFonts w:ascii="Century Gothic" w:hAnsi="Century Gothic"/>
              </w:rPr>
              <w:t>NC</w:t>
            </w:r>
          </w:p>
        </w:tc>
        <w:tc>
          <w:tcPr>
            <w:tcW w:w="708" w:type="dxa"/>
          </w:tcPr>
          <w:p w14:paraId="0B71CABB" w14:textId="77777777" w:rsidR="00746EB8" w:rsidRDefault="00F207BF">
            <w:pPr>
              <w:rPr>
                <w:rFonts w:ascii="Century Gothic" w:hAnsi="Century Gothic"/>
              </w:rPr>
            </w:pPr>
            <w:r>
              <w:rPr>
                <w:rFonts w:ascii="Century Gothic" w:hAnsi="Century Gothic"/>
              </w:rPr>
              <w:t>NC</w:t>
            </w:r>
          </w:p>
        </w:tc>
        <w:tc>
          <w:tcPr>
            <w:tcW w:w="708" w:type="dxa"/>
          </w:tcPr>
          <w:p w14:paraId="0B71CABC" w14:textId="77777777" w:rsidR="00746EB8" w:rsidRDefault="00F207BF">
            <w:pPr>
              <w:rPr>
                <w:rFonts w:ascii="Century Gothic" w:hAnsi="Century Gothic"/>
              </w:rPr>
            </w:pPr>
            <w:r>
              <w:rPr>
                <w:rFonts w:ascii="Century Gothic" w:hAnsi="Century Gothic"/>
              </w:rPr>
              <w:t>C</w:t>
            </w:r>
          </w:p>
        </w:tc>
        <w:tc>
          <w:tcPr>
            <w:tcW w:w="708" w:type="dxa"/>
          </w:tcPr>
          <w:p w14:paraId="0B71CABD" w14:textId="77777777" w:rsidR="00746EB8" w:rsidRDefault="00F207BF">
            <w:pPr>
              <w:rPr>
                <w:rFonts w:ascii="Century Gothic" w:hAnsi="Century Gothic"/>
              </w:rPr>
            </w:pPr>
            <w:r>
              <w:rPr>
                <w:rFonts w:ascii="Century Gothic" w:hAnsi="Century Gothic"/>
              </w:rPr>
              <w:t>NC</w:t>
            </w:r>
          </w:p>
        </w:tc>
        <w:tc>
          <w:tcPr>
            <w:tcW w:w="708" w:type="dxa"/>
          </w:tcPr>
          <w:p w14:paraId="0B71CABE" w14:textId="77777777" w:rsidR="00746EB8" w:rsidRDefault="00F207BF">
            <w:pPr>
              <w:rPr>
                <w:rFonts w:ascii="Century Gothic" w:hAnsi="Century Gothic"/>
              </w:rPr>
            </w:pPr>
            <w:r>
              <w:rPr>
                <w:rFonts w:ascii="Century Gothic" w:hAnsi="Century Gothic"/>
              </w:rPr>
              <w:t>NC</w:t>
            </w:r>
          </w:p>
        </w:tc>
        <w:tc>
          <w:tcPr>
            <w:tcW w:w="708" w:type="dxa"/>
          </w:tcPr>
          <w:p w14:paraId="0B71CABF" w14:textId="77777777" w:rsidR="00746EB8" w:rsidRDefault="00F207BF">
            <w:pPr>
              <w:rPr>
                <w:rFonts w:ascii="Century Gothic" w:hAnsi="Century Gothic"/>
              </w:rPr>
            </w:pPr>
            <w:r>
              <w:rPr>
                <w:rFonts w:ascii="Century Gothic" w:hAnsi="Century Gothic"/>
              </w:rPr>
              <w:t>C</w:t>
            </w:r>
          </w:p>
        </w:tc>
        <w:tc>
          <w:tcPr>
            <w:tcW w:w="709" w:type="dxa"/>
          </w:tcPr>
          <w:p w14:paraId="0B71CAC0" w14:textId="77777777" w:rsidR="00746EB8" w:rsidRDefault="00F207BF">
            <w:pPr>
              <w:rPr>
                <w:rFonts w:ascii="Century Gothic" w:hAnsi="Century Gothic"/>
              </w:rPr>
            </w:pPr>
            <w:r>
              <w:rPr>
                <w:rFonts w:ascii="Century Gothic" w:hAnsi="Century Gothic"/>
              </w:rPr>
              <w:t>NC</w:t>
            </w:r>
          </w:p>
        </w:tc>
        <w:tc>
          <w:tcPr>
            <w:tcW w:w="709" w:type="dxa"/>
            <w:shd w:val="clear" w:color="auto" w:fill="FFFF00"/>
          </w:tcPr>
          <w:p w14:paraId="0B71CAC1" w14:textId="77777777" w:rsidR="00746EB8" w:rsidRPr="00F7082F" w:rsidRDefault="00F207BF">
            <w:pPr>
              <w:rPr>
                <w:rFonts w:ascii="Century Gothic" w:hAnsi="Century Gothic"/>
              </w:rPr>
            </w:pPr>
            <w:r w:rsidRPr="00F7082F">
              <w:rPr>
                <w:rFonts w:ascii="Century Gothic" w:hAnsi="Century Gothic"/>
              </w:rPr>
              <w:t>C</w:t>
            </w:r>
          </w:p>
        </w:tc>
        <w:tc>
          <w:tcPr>
            <w:tcW w:w="713" w:type="dxa"/>
            <w:shd w:val="clear" w:color="auto" w:fill="FFFF00"/>
          </w:tcPr>
          <w:p w14:paraId="0B71CAC2" w14:textId="77777777" w:rsidR="00746EB8" w:rsidRPr="00F7082F" w:rsidRDefault="00F207BF">
            <w:pPr>
              <w:rPr>
                <w:rFonts w:ascii="Century Gothic" w:hAnsi="Century Gothic"/>
              </w:rPr>
            </w:pPr>
            <w:r w:rsidRPr="00F7082F">
              <w:rPr>
                <w:rFonts w:ascii="Century Gothic" w:hAnsi="Century Gothic"/>
              </w:rPr>
              <w:t>NC</w:t>
            </w:r>
          </w:p>
        </w:tc>
        <w:tc>
          <w:tcPr>
            <w:tcW w:w="709" w:type="dxa"/>
            <w:shd w:val="clear" w:color="auto" w:fill="FFFF00"/>
          </w:tcPr>
          <w:p w14:paraId="0B71CAC3" w14:textId="77777777" w:rsidR="00746EB8" w:rsidRPr="00F7082F" w:rsidRDefault="00F207BF">
            <w:pPr>
              <w:rPr>
                <w:rFonts w:ascii="Century Gothic" w:hAnsi="Century Gothic"/>
              </w:rPr>
            </w:pPr>
            <w:r w:rsidRPr="00F7082F">
              <w:rPr>
                <w:rFonts w:ascii="Century Gothic" w:hAnsi="Century Gothic"/>
              </w:rPr>
              <w:t>C</w:t>
            </w:r>
          </w:p>
        </w:tc>
      </w:tr>
      <w:tr w:rsidR="00746EB8" w14:paraId="0B71CAD8" w14:textId="77777777">
        <w:tc>
          <w:tcPr>
            <w:tcW w:w="935" w:type="dxa"/>
          </w:tcPr>
          <w:p w14:paraId="0B71CAC5" w14:textId="77777777" w:rsidR="00746EB8" w:rsidRDefault="00746EB8">
            <w:pPr>
              <w:pStyle w:val="ListParagraph"/>
              <w:numPr>
                <w:ilvl w:val="0"/>
                <w:numId w:val="3"/>
              </w:numPr>
              <w:rPr>
                <w:rFonts w:ascii="Century Gothic" w:hAnsi="Century Gothic"/>
              </w:rPr>
            </w:pPr>
          </w:p>
        </w:tc>
        <w:tc>
          <w:tcPr>
            <w:tcW w:w="2743" w:type="dxa"/>
          </w:tcPr>
          <w:p w14:paraId="0B71CAC6" w14:textId="77777777" w:rsidR="00746EB8" w:rsidRDefault="00F207BF">
            <w:pPr>
              <w:rPr>
                <w:rFonts w:ascii="Century Gothic" w:hAnsi="Century Gothic"/>
              </w:rPr>
            </w:pPr>
            <w:r>
              <w:rPr>
                <w:rFonts w:ascii="Century Gothic" w:hAnsi="Century Gothic"/>
              </w:rPr>
              <w:t>Company Profile</w:t>
            </w:r>
          </w:p>
        </w:tc>
        <w:tc>
          <w:tcPr>
            <w:tcW w:w="708" w:type="dxa"/>
          </w:tcPr>
          <w:p w14:paraId="0B71CAC7" w14:textId="77777777" w:rsidR="00746EB8" w:rsidRDefault="00F207BF">
            <w:pPr>
              <w:rPr>
                <w:rFonts w:ascii="Century Gothic" w:hAnsi="Century Gothic"/>
              </w:rPr>
            </w:pPr>
            <w:r>
              <w:rPr>
                <w:rFonts w:ascii="Century Gothic" w:hAnsi="Century Gothic"/>
              </w:rPr>
              <w:t>C</w:t>
            </w:r>
          </w:p>
        </w:tc>
        <w:tc>
          <w:tcPr>
            <w:tcW w:w="708" w:type="dxa"/>
            <w:shd w:val="clear" w:color="auto" w:fill="FFFF00"/>
          </w:tcPr>
          <w:p w14:paraId="0B71CAC8" w14:textId="77777777" w:rsidR="00746EB8" w:rsidRPr="001A44E8" w:rsidRDefault="00F207BF">
            <w:pPr>
              <w:rPr>
                <w:rFonts w:ascii="Century Gothic" w:hAnsi="Century Gothic"/>
              </w:rPr>
            </w:pPr>
            <w:r w:rsidRPr="001A44E8">
              <w:rPr>
                <w:rFonts w:ascii="Century Gothic" w:hAnsi="Century Gothic"/>
              </w:rPr>
              <w:t>C</w:t>
            </w:r>
          </w:p>
        </w:tc>
        <w:tc>
          <w:tcPr>
            <w:tcW w:w="567" w:type="dxa"/>
          </w:tcPr>
          <w:p w14:paraId="0B71CAC9" w14:textId="77777777" w:rsidR="00746EB8" w:rsidRDefault="00F207BF">
            <w:pPr>
              <w:rPr>
                <w:rFonts w:ascii="Century Gothic" w:hAnsi="Century Gothic"/>
              </w:rPr>
            </w:pPr>
            <w:r>
              <w:rPr>
                <w:rFonts w:ascii="Century Gothic" w:hAnsi="Century Gothic"/>
              </w:rPr>
              <w:t>C</w:t>
            </w:r>
          </w:p>
        </w:tc>
        <w:tc>
          <w:tcPr>
            <w:tcW w:w="567" w:type="dxa"/>
            <w:gridSpan w:val="2"/>
          </w:tcPr>
          <w:p w14:paraId="0B71CACA" w14:textId="77777777" w:rsidR="00746EB8" w:rsidRDefault="00F207BF">
            <w:pPr>
              <w:rPr>
                <w:rFonts w:ascii="Century Gothic" w:hAnsi="Century Gothic"/>
              </w:rPr>
            </w:pPr>
            <w:r>
              <w:rPr>
                <w:rFonts w:ascii="Century Gothic" w:hAnsi="Century Gothic"/>
              </w:rPr>
              <w:t>C</w:t>
            </w:r>
          </w:p>
        </w:tc>
        <w:tc>
          <w:tcPr>
            <w:tcW w:w="426" w:type="dxa"/>
            <w:gridSpan w:val="2"/>
          </w:tcPr>
          <w:p w14:paraId="0B71CACB" w14:textId="77777777" w:rsidR="00746EB8" w:rsidRDefault="00F207BF">
            <w:pPr>
              <w:rPr>
                <w:rFonts w:ascii="Century Gothic" w:hAnsi="Century Gothic"/>
              </w:rPr>
            </w:pPr>
            <w:r>
              <w:rPr>
                <w:rFonts w:ascii="Century Gothic" w:hAnsi="Century Gothic"/>
              </w:rPr>
              <w:t>C</w:t>
            </w:r>
          </w:p>
        </w:tc>
        <w:tc>
          <w:tcPr>
            <w:tcW w:w="567" w:type="dxa"/>
          </w:tcPr>
          <w:p w14:paraId="0B71CACC" w14:textId="77777777" w:rsidR="00746EB8" w:rsidRDefault="00F207BF">
            <w:pPr>
              <w:rPr>
                <w:rFonts w:ascii="Century Gothic" w:hAnsi="Century Gothic"/>
              </w:rPr>
            </w:pPr>
            <w:r>
              <w:rPr>
                <w:rFonts w:ascii="Century Gothic" w:hAnsi="Century Gothic"/>
              </w:rPr>
              <w:t>C</w:t>
            </w:r>
          </w:p>
        </w:tc>
        <w:tc>
          <w:tcPr>
            <w:tcW w:w="567" w:type="dxa"/>
          </w:tcPr>
          <w:p w14:paraId="0B71CACD" w14:textId="77777777" w:rsidR="00746EB8" w:rsidRDefault="00F207BF">
            <w:pPr>
              <w:rPr>
                <w:rFonts w:ascii="Century Gothic" w:hAnsi="Century Gothic"/>
              </w:rPr>
            </w:pPr>
            <w:r>
              <w:rPr>
                <w:rFonts w:ascii="Century Gothic" w:hAnsi="Century Gothic"/>
              </w:rPr>
              <w:t>C</w:t>
            </w:r>
          </w:p>
        </w:tc>
        <w:tc>
          <w:tcPr>
            <w:tcW w:w="708" w:type="dxa"/>
          </w:tcPr>
          <w:p w14:paraId="0B71CACE" w14:textId="77777777" w:rsidR="00746EB8" w:rsidRDefault="00F207BF">
            <w:pPr>
              <w:rPr>
                <w:rFonts w:ascii="Century Gothic" w:hAnsi="Century Gothic"/>
              </w:rPr>
            </w:pPr>
            <w:r>
              <w:rPr>
                <w:rFonts w:ascii="Century Gothic" w:hAnsi="Century Gothic"/>
              </w:rPr>
              <w:t>C</w:t>
            </w:r>
          </w:p>
        </w:tc>
        <w:tc>
          <w:tcPr>
            <w:tcW w:w="708" w:type="dxa"/>
          </w:tcPr>
          <w:p w14:paraId="0B71CACF" w14:textId="77777777" w:rsidR="00746EB8" w:rsidRDefault="00F207BF">
            <w:pPr>
              <w:rPr>
                <w:rFonts w:ascii="Century Gothic" w:hAnsi="Century Gothic"/>
              </w:rPr>
            </w:pPr>
            <w:r>
              <w:rPr>
                <w:rFonts w:ascii="Century Gothic" w:hAnsi="Century Gothic"/>
              </w:rPr>
              <w:t>C</w:t>
            </w:r>
          </w:p>
        </w:tc>
        <w:tc>
          <w:tcPr>
            <w:tcW w:w="708" w:type="dxa"/>
          </w:tcPr>
          <w:p w14:paraId="0B71CAD0" w14:textId="77777777" w:rsidR="00746EB8" w:rsidRDefault="00F207BF">
            <w:pPr>
              <w:rPr>
                <w:rFonts w:ascii="Century Gothic" w:hAnsi="Century Gothic"/>
              </w:rPr>
            </w:pPr>
            <w:r>
              <w:rPr>
                <w:rFonts w:ascii="Century Gothic" w:hAnsi="Century Gothic"/>
              </w:rPr>
              <w:t>C</w:t>
            </w:r>
          </w:p>
        </w:tc>
        <w:tc>
          <w:tcPr>
            <w:tcW w:w="708" w:type="dxa"/>
          </w:tcPr>
          <w:p w14:paraId="0B71CAD1" w14:textId="77777777" w:rsidR="00746EB8" w:rsidRDefault="00F207BF">
            <w:pPr>
              <w:rPr>
                <w:rFonts w:ascii="Century Gothic" w:hAnsi="Century Gothic"/>
              </w:rPr>
            </w:pPr>
            <w:r>
              <w:rPr>
                <w:rFonts w:ascii="Century Gothic" w:hAnsi="Century Gothic"/>
              </w:rPr>
              <w:t>C</w:t>
            </w:r>
          </w:p>
        </w:tc>
        <w:tc>
          <w:tcPr>
            <w:tcW w:w="708" w:type="dxa"/>
          </w:tcPr>
          <w:p w14:paraId="0B71CAD2" w14:textId="77777777" w:rsidR="00746EB8" w:rsidRDefault="00F207BF">
            <w:pPr>
              <w:rPr>
                <w:rFonts w:ascii="Century Gothic" w:hAnsi="Century Gothic"/>
              </w:rPr>
            </w:pPr>
            <w:r>
              <w:rPr>
                <w:rFonts w:ascii="Century Gothic" w:hAnsi="Century Gothic"/>
              </w:rPr>
              <w:t>C</w:t>
            </w:r>
          </w:p>
        </w:tc>
        <w:tc>
          <w:tcPr>
            <w:tcW w:w="708" w:type="dxa"/>
          </w:tcPr>
          <w:p w14:paraId="0B71CAD3" w14:textId="77777777" w:rsidR="00746EB8" w:rsidRDefault="00F207BF">
            <w:pPr>
              <w:rPr>
                <w:rFonts w:ascii="Century Gothic" w:hAnsi="Century Gothic"/>
              </w:rPr>
            </w:pPr>
            <w:r>
              <w:rPr>
                <w:rFonts w:ascii="Century Gothic" w:hAnsi="Century Gothic"/>
              </w:rPr>
              <w:t>C</w:t>
            </w:r>
          </w:p>
        </w:tc>
        <w:tc>
          <w:tcPr>
            <w:tcW w:w="709" w:type="dxa"/>
          </w:tcPr>
          <w:p w14:paraId="0B71CAD4" w14:textId="77777777" w:rsidR="00746EB8" w:rsidRDefault="00F207BF">
            <w:pPr>
              <w:rPr>
                <w:rFonts w:ascii="Century Gothic" w:hAnsi="Century Gothic"/>
              </w:rPr>
            </w:pPr>
            <w:r>
              <w:rPr>
                <w:rFonts w:ascii="Century Gothic" w:hAnsi="Century Gothic"/>
              </w:rPr>
              <w:t>C</w:t>
            </w:r>
          </w:p>
        </w:tc>
        <w:tc>
          <w:tcPr>
            <w:tcW w:w="709" w:type="dxa"/>
            <w:shd w:val="clear" w:color="auto" w:fill="FFFF00"/>
          </w:tcPr>
          <w:p w14:paraId="0B71CAD5" w14:textId="77777777" w:rsidR="00746EB8" w:rsidRPr="00F7082F" w:rsidRDefault="00F207BF">
            <w:pPr>
              <w:rPr>
                <w:rFonts w:ascii="Century Gothic" w:hAnsi="Century Gothic"/>
              </w:rPr>
            </w:pPr>
            <w:r w:rsidRPr="00F7082F">
              <w:rPr>
                <w:rFonts w:ascii="Century Gothic" w:hAnsi="Century Gothic"/>
              </w:rPr>
              <w:t>C</w:t>
            </w:r>
          </w:p>
        </w:tc>
        <w:tc>
          <w:tcPr>
            <w:tcW w:w="713" w:type="dxa"/>
            <w:shd w:val="clear" w:color="auto" w:fill="FFFF00"/>
          </w:tcPr>
          <w:p w14:paraId="0B71CAD6" w14:textId="77777777" w:rsidR="00746EB8" w:rsidRPr="00F7082F" w:rsidRDefault="00F207BF">
            <w:pPr>
              <w:rPr>
                <w:rFonts w:ascii="Century Gothic" w:hAnsi="Century Gothic"/>
              </w:rPr>
            </w:pPr>
            <w:r w:rsidRPr="00F7082F">
              <w:rPr>
                <w:rFonts w:ascii="Century Gothic" w:hAnsi="Century Gothic"/>
              </w:rPr>
              <w:t>C</w:t>
            </w:r>
          </w:p>
        </w:tc>
        <w:tc>
          <w:tcPr>
            <w:tcW w:w="709" w:type="dxa"/>
            <w:shd w:val="clear" w:color="auto" w:fill="FFFF00"/>
          </w:tcPr>
          <w:p w14:paraId="0B71CAD7" w14:textId="77777777" w:rsidR="00746EB8" w:rsidRPr="00F7082F" w:rsidRDefault="00F207BF">
            <w:pPr>
              <w:rPr>
                <w:rFonts w:ascii="Century Gothic" w:hAnsi="Century Gothic"/>
              </w:rPr>
            </w:pPr>
            <w:r w:rsidRPr="00F7082F">
              <w:rPr>
                <w:rFonts w:ascii="Century Gothic" w:hAnsi="Century Gothic"/>
              </w:rPr>
              <w:t>C</w:t>
            </w:r>
          </w:p>
        </w:tc>
      </w:tr>
      <w:tr w:rsidR="00746EB8" w14:paraId="0B71CAEC" w14:textId="77777777">
        <w:tc>
          <w:tcPr>
            <w:tcW w:w="935" w:type="dxa"/>
          </w:tcPr>
          <w:p w14:paraId="0B71CAD9" w14:textId="77777777" w:rsidR="00746EB8" w:rsidRDefault="00746EB8">
            <w:pPr>
              <w:pStyle w:val="ListParagraph"/>
              <w:numPr>
                <w:ilvl w:val="0"/>
                <w:numId w:val="3"/>
              </w:numPr>
              <w:rPr>
                <w:rFonts w:ascii="Century Gothic" w:hAnsi="Century Gothic"/>
              </w:rPr>
            </w:pPr>
          </w:p>
        </w:tc>
        <w:tc>
          <w:tcPr>
            <w:tcW w:w="2743" w:type="dxa"/>
          </w:tcPr>
          <w:p w14:paraId="0B71CADA" w14:textId="77777777" w:rsidR="00746EB8" w:rsidRDefault="00F207BF">
            <w:pPr>
              <w:rPr>
                <w:rFonts w:ascii="Century Gothic" w:hAnsi="Century Gothic"/>
              </w:rPr>
            </w:pPr>
            <w:r>
              <w:rPr>
                <w:rFonts w:ascii="Century Gothic" w:hAnsi="Century Gothic"/>
              </w:rPr>
              <w:t>Certificate of incorporation</w:t>
            </w:r>
          </w:p>
        </w:tc>
        <w:tc>
          <w:tcPr>
            <w:tcW w:w="708" w:type="dxa"/>
          </w:tcPr>
          <w:p w14:paraId="0B71CADB" w14:textId="77777777" w:rsidR="00746EB8" w:rsidRDefault="00F207BF">
            <w:pPr>
              <w:rPr>
                <w:rFonts w:ascii="Century Gothic" w:hAnsi="Century Gothic"/>
              </w:rPr>
            </w:pPr>
            <w:r>
              <w:rPr>
                <w:rFonts w:ascii="Century Gothic" w:hAnsi="Century Gothic"/>
              </w:rPr>
              <w:t>C</w:t>
            </w:r>
          </w:p>
        </w:tc>
        <w:tc>
          <w:tcPr>
            <w:tcW w:w="708" w:type="dxa"/>
            <w:shd w:val="clear" w:color="auto" w:fill="FFFF00"/>
          </w:tcPr>
          <w:p w14:paraId="0B71CADC" w14:textId="77777777" w:rsidR="00746EB8" w:rsidRPr="001A44E8" w:rsidRDefault="00F207BF">
            <w:pPr>
              <w:rPr>
                <w:rFonts w:ascii="Century Gothic" w:hAnsi="Century Gothic"/>
              </w:rPr>
            </w:pPr>
            <w:r w:rsidRPr="001A44E8">
              <w:rPr>
                <w:rFonts w:ascii="Century Gothic" w:hAnsi="Century Gothic"/>
              </w:rPr>
              <w:t>C</w:t>
            </w:r>
          </w:p>
        </w:tc>
        <w:tc>
          <w:tcPr>
            <w:tcW w:w="567" w:type="dxa"/>
          </w:tcPr>
          <w:p w14:paraId="0B71CADD" w14:textId="77777777" w:rsidR="00746EB8" w:rsidRDefault="00F207BF">
            <w:pPr>
              <w:rPr>
                <w:rFonts w:ascii="Century Gothic" w:hAnsi="Century Gothic"/>
              </w:rPr>
            </w:pPr>
            <w:r>
              <w:rPr>
                <w:rFonts w:ascii="Century Gothic" w:hAnsi="Century Gothic"/>
              </w:rPr>
              <w:t>C</w:t>
            </w:r>
          </w:p>
        </w:tc>
        <w:tc>
          <w:tcPr>
            <w:tcW w:w="567" w:type="dxa"/>
            <w:gridSpan w:val="2"/>
          </w:tcPr>
          <w:p w14:paraId="0B71CADE" w14:textId="77777777" w:rsidR="00746EB8" w:rsidRDefault="00F207BF">
            <w:pPr>
              <w:rPr>
                <w:rFonts w:ascii="Century Gothic" w:hAnsi="Century Gothic"/>
              </w:rPr>
            </w:pPr>
            <w:r>
              <w:rPr>
                <w:rFonts w:ascii="Century Gothic" w:hAnsi="Century Gothic"/>
              </w:rPr>
              <w:t>C</w:t>
            </w:r>
          </w:p>
        </w:tc>
        <w:tc>
          <w:tcPr>
            <w:tcW w:w="426" w:type="dxa"/>
            <w:gridSpan w:val="2"/>
          </w:tcPr>
          <w:p w14:paraId="0B71CADF" w14:textId="77777777" w:rsidR="00746EB8" w:rsidRDefault="00F207BF">
            <w:pPr>
              <w:rPr>
                <w:rFonts w:ascii="Century Gothic" w:hAnsi="Century Gothic"/>
              </w:rPr>
            </w:pPr>
            <w:r>
              <w:rPr>
                <w:rFonts w:ascii="Century Gothic" w:hAnsi="Century Gothic"/>
              </w:rPr>
              <w:t>C</w:t>
            </w:r>
          </w:p>
        </w:tc>
        <w:tc>
          <w:tcPr>
            <w:tcW w:w="567" w:type="dxa"/>
          </w:tcPr>
          <w:p w14:paraId="0B71CAE0" w14:textId="77777777" w:rsidR="00746EB8" w:rsidRDefault="00F207BF">
            <w:pPr>
              <w:rPr>
                <w:rFonts w:ascii="Century Gothic" w:hAnsi="Century Gothic"/>
              </w:rPr>
            </w:pPr>
            <w:r>
              <w:rPr>
                <w:rFonts w:ascii="Century Gothic" w:hAnsi="Century Gothic"/>
              </w:rPr>
              <w:t>C</w:t>
            </w:r>
          </w:p>
        </w:tc>
        <w:tc>
          <w:tcPr>
            <w:tcW w:w="567" w:type="dxa"/>
          </w:tcPr>
          <w:p w14:paraId="0B71CAE1" w14:textId="77777777" w:rsidR="00746EB8" w:rsidRDefault="00F207BF">
            <w:pPr>
              <w:rPr>
                <w:rFonts w:ascii="Century Gothic" w:hAnsi="Century Gothic"/>
              </w:rPr>
            </w:pPr>
            <w:r>
              <w:rPr>
                <w:rFonts w:ascii="Century Gothic" w:hAnsi="Century Gothic"/>
              </w:rPr>
              <w:t>C</w:t>
            </w:r>
          </w:p>
        </w:tc>
        <w:tc>
          <w:tcPr>
            <w:tcW w:w="708" w:type="dxa"/>
          </w:tcPr>
          <w:p w14:paraId="0B71CAE2" w14:textId="77777777" w:rsidR="00746EB8" w:rsidRDefault="00F207BF">
            <w:pPr>
              <w:rPr>
                <w:rFonts w:ascii="Century Gothic" w:hAnsi="Century Gothic"/>
              </w:rPr>
            </w:pPr>
            <w:r>
              <w:rPr>
                <w:rFonts w:ascii="Century Gothic" w:hAnsi="Century Gothic"/>
              </w:rPr>
              <w:t>NC</w:t>
            </w:r>
          </w:p>
        </w:tc>
        <w:tc>
          <w:tcPr>
            <w:tcW w:w="708" w:type="dxa"/>
          </w:tcPr>
          <w:p w14:paraId="0B71CAE3" w14:textId="77777777" w:rsidR="00746EB8" w:rsidRDefault="00F207BF">
            <w:pPr>
              <w:rPr>
                <w:rFonts w:ascii="Century Gothic" w:hAnsi="Century Gothic"/>
              </w:rPr>
            </w:pPr>
            <w:r>
              <w:rPr>
                <w:rFonts w:ascii="Century Gothic" w:hAnsi="Century Gothic"/>
              </w:rPr>
              <w:t>C</w:t>
            </w:r>
          </w:p>
        </w:tc>
        <w:tc>
          <w:tcPr>
            <w:tcW w:w="708" w:type="dxa"/>
          </w:tcPr>
          <w:p w14:paraId="0B71CAE4" w14:textId="77777777" w:rsidR="00746EB8" w:rsidRDefault="00F207BF">
            <w:pPr>
              <w:rPr>
                <w:rFonts w:ascii="Century Gothic" w:hAnsi="Century Gothic"/>
              </w:rPr>
            </w:pPr>
            <w:r>
              <w:rPr>
                <w:rFonts w:ascii="Century Gothic" w:hAnsi="Century Gothic"/>
              </w:rPr>
              <w:t>C</w:t>
            </w:r>
          </w:p>
        </w:tc>
        <w:tc>
          <w:tcPr>
            <w:tcW w:w="708" w:type="dxa"/>
          </w:tcPr>
          <w:p w14:paraId="0B71CAE5" w14:textId="77777777" w:rsidR="00746EB8" w:rsidRDefault="00F207BF">
            <w:pPr>
              <w:rPr>
                <w:rFonts w:ascii="Century Gothic" w:hAnsi="Century Gothic"/>
              </w:rPr>
            </w:pPr>
            <w:r>
              <w:rPr>
                <w:rFonts w:ascii="Century Gothic" w:hAnsi="Century Gothic"/>
              </w:rPr>
              <w:t>C</w:t>
            </w:r>
          </w:p>
        </w:tc>
        <w:tc>
          <w:tcPr>
            <w:tcW w:w="708" w:type="dxa"/>
          </w:tcPr>
          <w:p w14:paraId="0B71CAE6" w14:textId="77777777" w:rsidR="00746EB8" w:rsidRDefault="00F207BF">
            <w:pPr>
              <w:rPr>
                <w:rFonts w:ascii="Century Gothic" w:hAnsi="Century Gothic"/>
              </w:rPr>
            </w:pPr>
            <w:r>
              <w:rPr>
                <w:rFonts w:ascii="Century Gothic" w:hAnsi="Century Gothic"/>
              </w:rPr>
              <w:t>C</w:t>
            </w:r>
          </w:p>
        </w:tc>
        <w:tc>
          <w:tcPr>
            <w:tcW w:w="708" w:type="dxa"/>
          </w:tcPr>
          <w:p w14:paraId="0B71CAE7" w14:textId="77777777" w:rsidR="00746EB8" w:rsidRDefault="00F207BF">
            <w:pPr>
              <w:rPr>
                <w:rFonts w:ascii="Century Gothic" w:hAnsi="Century Gothic"/>
              </w:rPr>
            </w:pPr>
            <w:r>
              <w:rPr>
                <w:rFonts w:ascii="Century Gothic" w:hAnsi="Century Gothic"/>
              </w:rPr>
              <w:t>C</w:t>
            </w:r>
          </w:p>
        </w:tc>
        <w:tc>
          <w:tcPr>
            <w:tcW w:w="709" w:type="dxa"/>
          </w:tcPr>
          <w:p w14:paraId="0B71CAE8" w14:textId="77777777" w:rsidR="00746EB8" w:rsidRDefault="00F207BF">
            <w:pPr>
              <w:rPr>
                <w:rFonts w:ascii="Century Gothic" w:hAnsi="Century Gothic"/>
              </w:rPr>
            </w:pPr>
            <w:r>
              <w:rPr>
                <w:rFonts w:ascii="Century Gothic" w:hAnsi="Century Gothic"/>
              </w:rPr>
              <w:t>NC</w:t>
            </w:r>
          </w:p>
        </w:tc>
        <w:tc>
          <w:tcPr>
            <w:tcW w:w="709" w:type="dxa"/>
            <w:shd w:val="clear" w:color="auto" w:fill="FFFF00"/>
          </w:tcPr>
          <w:p w14:paraId="0B71CAE9" w14:textId="77777777" w:rsidR="00746EB8" w:rsidRPr="00F7082F" w:rsidRDefault="00F207BF">
            <w:pPr>
              <w:rPr>
                <w:rFonts w:ascii="Century Gothic" w:hAnsi="Century Gothic"/>
              </w:rPr>
            </w:pPr>
            <w:r w:rsidRPr="00F7082F">
              <w:rPr>
                <w:rFonts w:ascii="Century Gothic" w:hAnsi="Century Gothic"/>
              </w:rPr>
              <w:t>C</w:t>
            </w:r>
          </w:p>
        </w:tc>
        <w:tc>
          <w:tcPr>
            <w:tcW w:w="713" w:type="dxa"/>
            <w:shd w:val="clear" w:color="auto" w:fill="FFFF00"/>
          </w:tcPr>
          <w:p w14:paraId="0B71CAEA" w14:textId="77777777" w:rsidR="00746EB8" w:rsidRPr="00F7082F" w:rsidRDefault="00F207BF">
            <w:pPr>
              <w:rPr>
                <w:rFonts w:ascii="Century Gothic" w:hAnsi="Century Gothic"/>
              </w:rPr>
            </w:pPr>
            <w:r w:rsidRPr="00F7082F">
              <w:rPr>
                <w:rFonts w:ascii="Century Gothic" w:hAnsi="Century Gothic"/>
              </w:rPr>
              <w:t>NC</w:t>
            </w:r>
          </w:p>
        </w:tc>
        <w:tc>
          <w:tcPr>
            <w:tcW w:w="709" w:type="dxa"/>
            <w:shd w:val="clear" w:color="auto" w:fill="FFFF00"/>
          </w:tcPr>
          <w:p w14:paraId="0B71CAEB" w14:textId="77777777" w:rsidR="00746EB8" w:rsidRPr="00F7082F" w:rsidRDefault="00F207BF">
            <w:pPr>
              <w:rPr>
                <w:rFonts w:ascii="Century Gothic" w:hAnsi="Century Gothic"/>
              </w:rPr>
            </w:pPr>
            <w:r w:rsidRPr="00F7082F">
              <w:rPr>
                <w:rFonts w:ascii="Century Gothic" w:hAnsi="Century Gothic"/>
              </w:rPr>
              <w:t>C</w:t>
            </w:r>
          </w:p>
        </w:tc>
      </w:tr>
      <w:tr w:rsidR="00746EB8" w14:paraId="0B71CB00" w14:textId="77777777">
        <w:tc>
          <w:tcPr>
            <w:tcW w:w="935" w:type="dxa"/>
          </w:tcPr>
          <w:p w14:paraId="0B71CAED" w14:textId="77777777" w:rsidR="00746EB8" w:rsidRDefault="00746EB8">
            <w:pPr>
              <w:pStyle w:val="ListParagraph"/>
              <w:numPr>
                <w:ilvl w:val="0"/>
                <w:numId w:val="3"/>
              </w:numPr>
              <w:rPr>
                <w:rFonts w:ascii="Century Gothic" w:hAnsi="Century Gothic"/>
              </w:rPr>
            </w:pPr>
          </w:p>
        </w:tc>
        <w:tc>
          <w:tcPr>
            <w:tcW w:w="2743" w:type="dxa"/>
          </w:tcPr>
          <w:p w14:paraId="0B71CAEE" w14:textId="77777777" w:rsidR="00746EB8" w:rsidRDefault="00F207BF">
            <w:pPr>
              <w:rPr>
                <w:rFonts w:ascii="Century Gothic" w:hAnsi="Century Gothic"/>
              </w:rPr>
            </w:pPr>
            <w:r>
              <w:rPr>
                <w:rFonts w:ascii="Century Gothic" w:hAnsi="Century Gothic"/>
              </w:rPr>
              <w:t xml:space="preserve">Valid tax clearance </w:t>
            </w:r>
          </w:p>
        </w:tc>
        <w:tc>
          <w:tcPr>
            <w:tcW w:w="708" w:type="dxa"/>
          </w:tcPr>
          <w:p w14:paraId="0B71CAEF" w14:textId="77777777" w:rsidR="00746EB8" w:rsidRDefault="00F207BF">
            <w:pPr>
              <w:rPr>
                <w:rFonts w:ascii="Century Gothic" w:hAnsi="Century Gothic"/>
              </w:rPr>
            </w:pPr>
            <w:r>
              <w:rPr>
                <w:rFonts w:ascii="Century Gothic" w:hAnsi="Century Gothic"/>
              </w:rPr>
              <w:t>C</w:t>
            </w:r>
          </w:p>
        </w:tc>
        <w:tc>
          <w:tcPr>
            <w:tcW w:w="708" w:type="dxa"/>
            <w:shd w:val="clear" w:color="auto" w:fill="FFFF00"/>
          </w:tcPr>
          <w:p w14:paraId="0B71CAF0" w14:textId="77777777" w:rsidR="00746EB8" w:rsidRPr="001A44E8" w:rsidRDefault="00F207BF">
            <w:pPr>
              <w:rPr>
                <w:rFonts w:ascii="Century Gothic" w:hAnsi="Century Gothic"/>
              </w:rPr>
            </w:pPr>
            <w:r w:rsidRPr="001A44E8">
              <w:rPr>
                <w:rFonts w:ascii="Century Gothic" w:hAnsi="Century Gothic"/>
              </w:rPr>
              <w:t>C</w:t>
            </w:r>
          </w:p>
        </w:tc>
        <w:tc>
          <w:tcPr>
            <w:tcW w:w="567" w:type="dxa"/>
          </w:tcPr>
          <w:p w14:paraId="0B71CAF1" w14:textId="77777777" w:rsidR="00746EB8" w:rsidRDefault="00F207BF">
            <w:pPr>
              <w:rPr>
                <w:rFonts w:ascii="Century Gothic" w:hAnsi="Century Gothic"/>
              </w:rPr>
            </w:pPr>
            <w:r>
              <w:rPr>
                <w:rFonts w:ascii="Century Gothic" w:hAnsi="Century Gothic"/>
              </w:rPr>
              <w:t>C</w:t>
            </w:r>
          </w:p>
        </w:tc>
        <w:tc>
          <w:tcPr>
            <w:tcW w:w="567" w:type="dxa"/>
            <w:gridSpan w:val="2"/>
          </w:tcPr>
          <w:p w14:paraId="0B71CAF2" w14:textId="77777777" w:rsidR="00746EB8" w:rsidRDefault="00F207BF">
            <w:pPr>
              <w:rPr>
                <w:rFonts w:ascii="Century Gothic" w:hAnsi="Century Gothic"/>
              </w:rPr>
            </w:pPr>
            <w:r>
              <w:rPr>
                <w:rFonts w:ascii="Century Gothic" w:hAnsi="Century Gothic"/>
              </w:rPr>
              <w:t>C</w:t>
            </w:r>
          </w:p>
        </w:tc>
        <w:tc>
          <w:tcPr>
            <w:tcW w:w="426" w:type="dxa"/>
            <w:gridSpan w:val="2"/>
          </w:tcPr>
          <w:p w14:paraId="0B71CAF3" w14:textId="77777777" w:rsidR="00746EB8" w:rsidRDefault="00F207BF">
            <w:pPr>
              <w:rPr>
                <w:rFonts w:ascii="Century Gothic" w:hAnsi="Century Gothic"/>
              </w:rPr>
            </w:pPr>
            <w:r>
              <w:rPr>
                <w:rFonts w:ascii="Century Gothic" w:hAnsi="Century Gothic"/>
              </w:rPr>
              <w:t>C</w:t>
            </w:r>
          </w:p>
        </w:tc>
        <w:tc>
          <w:tcPr>
            <w:tcW w:w="567" w:type="dxa"/>
          </w:tcPr>
          <w:p w14:paraId="0B71CAF4" w14:textId="77777777" w:rsidR="00746EB8" w:rsidRDefault="00F207BF">
            <w:pPr>
              <w:rPr>
                <w:rFonts w:ascii="Century Gothic" w:hAnsi="Century Gothic"/>
              </w:rPr>
            </w:pPr>
            <w:r>
              <w:rPr>
                <w:rFonts w:ascii="Century Gothic" w:hAnsi="Century Gothic"/>
              </w:rPr>
              <w:t>C</w:t>
            </w:r>
          </w:p>
        </w:tc>
        <w:tc>
          <w:tcPr>
            <w:tcW w:w="567" w:type="dxa"/>
          </w:tcPr>
          <w:p w14:paraId="0B71CAF5" w14:textId="77777777" w:rsidR="00746EB8" w:rsidRDefault="00F207BF">
            <w:pPr>
              <w:rPr>
                <w:rFonts w:ascii="Century Gothic" w:hAnsi="Century Gothic"/>
              </w:rPr>
            </w:pPr>
            <w:r>
              <w:rPr>
                <w:rFonts w:ascii="Century Gothic" w:hAnsi="Century Gothic"/>
              </w:rPr>
              <w:t>C</w:t>
            </w:r>
          </w:p>
        </w:tc>
        <w:tc>
          <w:tcPr>
            <w:tcW w:w="708" w:type="dxa"/>
          </w:tcPr>
          <w:p w14:paraId="0B71CAF6" w14:textId="77777777" w:rsidR="00746EB8" w:rsidRDefault="00F207BF">
            <w:pPr>
              <w:rPr>
                <w:rFonts w:ascii="Century Gothic" w:hAnsi="Century Gothic"/>
              </w:rPr>
            </w:pPr>
            <w:r>
              <w:rPr>
                <w:rFonts w:ascii="Century Gothic" w:hAnsi="Century Gothic"/>
              </w:rPr>
              <w:t>NC</w:t>
            </w:r>
          </w:p>
        </w:tc>
        <w:tc>
          <w:tcPr>
            <w:tcW w:w="708" w:type="dxa"/>
          </w:tcPr>
          <w:p w14:paraId="0B71CAF7" w14:textId="77777777" w:rsidR="00746EB8" w:rsidRDefault="00F207BF">
            <w:pPr>
              <w:rPr>
                <w:rFonts w:ascii="Century Gothic" w:hAnsi="Century Gothic"/>
              </w:rPr>
            </w:pPr>
            <w:r>
              <w:rPr>
                <w:rFonts w:ascii="Century Gothic" w:hAnsi="Century Gothic"/>
              </w:rPr>
              <w:t>NC</w:t>
            </w:r>
          </w:p>
        </w:tc>
        <w:tc>
          <w:tcPr>
            <w:tcW w:w="708" w:type="dxa"/>
          </w:tcPr>
          <w:p w14:paraId="0B71CAF8" w14:textId="77777777" w:rsidR="00746EB8" w:rsidRDefault="00F207BF">
            <w:pPr>
              <w:rPr>
                <w:rFonts w:ascii="Century Gothic" w:hAnsi="Century Gothic"/>
              </w:rPr>
            </w:pPr>
            <w:r>
              <w:rPr>
                <w:rFonts w:ascii="Century Gothic" w:hAnsi="Century Gothic"/>
              </w:rPr>
              <w:t>C</w:t>
            </w:r>
          </w:p>
        </w:tc>
        <w:tc>
          <w:tcPr>
            <w:tcW w:w="708" w:type="dxa"/>
          </w:tcPr>
          <w:p w14:paraId="0B71CAF9" w14:textId="77777777" w:rsidR="00746EB8" w:rsidRDefault="00F207BF">
            <w:pPr>
              <w:rPr>
                <w:rFonts w:ascii="Century Gothic" w:hAnsi="Century Gothic"/>
              </w:rPr>
            </w:pPr>
            <w:r>
              <w:rPr>
                <w:rFonts w:ascii="Century Gothic" w:hAnsi="Century Gothic"/>
              </w:rPr>
              <w:t>C</w:t>
            </w:r>
          </w:p>
        </w:tc>
        <w:tc>
          <w:tcPr>
            <w:tcW w:w="708" w:type="dxa"/>
          </w:tcPr>
          <w:p w14:paraId="0B71CAFA" w14:textId="77777777" w:rsidR="00746EB8" w:rsidRDefault="00F207BF">
            <w:pPr>
              <w:rPr>
                <w:rFonts w:ascii="Century Gothic" w:hAnsi="Century Gothic"/>
              </w:rPr>
            </w:pPr>
            <w:r>
              <w:rPr>
                <w:rFonts w:ascii="Century Gothic" w:hAnsi="Century Gothic"/>
              </w:rPr>
              <w:t>C</w:t>
            </w:r>
          </w:p>
        </w:tc>
        <w:tc>
          <w:tcPr>
            <w:tcW w:w="708" w:type="dxa"/>
          </w:tcPr>
          <w:p w14:paraId="0B71CAFB" w14:textId="77777777" w:rsidR="00746EB8" w:rsidRDefault="00F207BF">
            <w:pPr>
              <w:rPr>
                <w:rFonts w:ascii="Century Gothic" w:hAnsi="Century Gothic"/>
              </w:rPr>
            </w:pPr>
            <w:r>
              <w:rPr>
                <w:rFonts w:ascii="Century Gothic" w:hAnsi="Century Gothic"/>
              </w:rPr>
              <w:t>C</w:t>
            </w:r>
          </w:p>
        </w:tc>
        <w:tc>
          <w:tcPr>
            <w:tcW w:w="709" w:type="dxa"/>
          </w:tcPr>
          <w:p w14:paraId="0B71CAFC" w14:textId="77777777" w:rsidR="00746EB8" w:rsidRDefault="00F207BF">
            <w:pPr>
              <w:rPr>
                <w:rFonts w:ascii="Century Gothic" w:hAnsi="Century Gothic"/>
              </w:rPr>
            </w:pPr>
            <w:r>
              <w:rPr>
                <w:rFonts w:ascii="Century Gothic" w:hAnsi="Century Gothic"/>
              </w:rPr>
              <w:t>NC</w:t>
            </w:r>
          </w:p>
        </w:tc>
        <w:tc>
          <w:tcPr>
            <w:tcW w:w="709" w:type="dxa"/>
            <w:shd w:val="clear" w:color="auto" w:fill="FFFF00"/>
          </w:tcPr>
          <w:p w14:paraId="0B71CAFD" w14:textId="77777777" w:rsidR="00746EB8" w:rsidRPr="00F7082F" w:rsidRDefault="00F207BF">
            <w:pPr>
              <w:rPr>
                <w:rFonts w:ascii="Century Gothic" w:hAnsi="Century Gothic"/>
              </w:rPr>
            </w:pPr>
            <w:r w:rsidRPr="00F7082F">
              <w:rPr>
                <w:rFonts w:ascii="Century Gothic" w:hAnsi="Century Gothic"/>
              </w:rPr>
              <w:t>NC</w:t>
            </w:r>
          </w:p>
        </w:tc>
        <w:tc>
          <w:tcPr>
            <w:tcW w:w="713" w:type="dxa"/>
            <w:shd w:val="clear" w:color="auto" w:fill="FFFF00"/>
          </w:tcPr>
          <w:p w14:paraId="0B71CAFE" w14:textId="77777777" w:rsidR="00746EB8" w:rsidRPr="00F7082F" w:rsidRDefault="00F207BF">
            <w:pPr>
              <w:rPr>
                <w:rFonts w:ascii="Century Gothic" w:hAnsi="Century Gothic"/>
              </w:rPr>
            </w:pPr>
            <w:r w:rsidRPr="00F7082F">
              <w:rPr>
                <w:rFonts w:ascii="Century Gothic" w:hAnsi="Century Gothic"/>
              </w:rPr>
              <w:t>NC</w:t>
            </w:r>
          </w:p>
        </w:tc>
        <w:tc>
          <w:tcPr>
            <w:tcW w:w="709" w:type="dxa"/>
            <w:shd w:val="clear" w:color="auto" w:fill="FFFF00"/>
          </w:tcPr>
          <w:p w14:paraId="0B71CAFF" w14:textId="77777777" w:rsidR="00746EB8" w:rsidRPr="00F7082F" w:rsidRDefault="00F207BF">
            <w:pPr>
              <w:rPr>
                <w:rFonts w:ascii="Century Gothic" w:hAnsi="Century Gothic"/>
              </w:rPr>
            </w:pPr>
            <w:r w:rsidRPr="00F7082F">
              <w:rPr>
                <w:rFonts w:ascii="Century Gothic" w:hAnsi="Century Gothic"/>
              </w:rPr>
              <w:t>C</w:t>
            </w:r>
          </w:p>
        </w:tc>
      </w:tr>
      <w:tr w:rsidR="00746EB8" w14:paraId="0B71CB14" w14:textId="77777777">
        <w:tc>
          <w:tcPr>
            <w:tcW w:w="935" w:type="dxa"/>
          </w:tcPr>
          <w:p w14:paraId="0B71CB01" w14:textId="77777777" w:rsidR="00746EB8" w:rsidRDefault="00746EB8">
            <w:pPr>
              <w:pStyle w:val="ListParagraph"/>
              <w:numPr>
                <w:ilvl w:val="0"/>
                <w:numId w:val="3"/>
              </w:numPr>
              <w:rPr>
                <w:rFonts w:ascii="Century Gothic" w:hAnsi="Century Gothic"/>
              </w:rPr>
            </w:pPr>
          </w:p>
        </w:tc>
        <w:tc>
          <w:tcPr>
            <w:tcW w:w="2743" w:type="dxa"/>
          </w:tcPr>
          <w:p w14:paraId="0B71CB02" w14:textId="77777777" w:rsidR="00746EB8" w:rsidRDefault="00F207BF">
            <w:pPr>
              <w:rPr>
                <w:rFonts w:ascii="Century Gothic" w:hAnsi="Century Gothic"/>
              </w:rPr>
            </w:pPr>
            <w:r>
              <w:rPr>
                <w:rFonts w:ascii="Century Gothic" w:hAnsi="Century Gothic"/>
              </w:rPr>
              <w:t>Valid NSSA certificate</w:t>
            </w:r>
          </w:p>
        </w:tc>
        <w:tc>
          <w:tcPr>
            <w:tcW w:w="708" w:type="dxa"/>
          </w:tcPr>
          <w:p w14:paraId="0B71CB03" w14:textId="77777777" w:rsidR="00746EB8" w:rsidRDefault="00F207BF">
            <w:pPr>
              <w:rPr>
                <w:rFonts w:ascii="Century Gothic" w:hAnsi="Century Gothic"/>
              </w:rPr>
            </w:pPr>
            <w:r>
              <w:rPr>
                <w:rFonts w:ascii="Century Gothic" w:hAnsi="Century Gothic"/>
              </w:rPr>
              <w:t>C</w:t>
            </w:r>
          </w:p>
        </w:tc>
        <w:tc>
          <w:tcPr>
            <w:tcW w:w="708" w:type="dxa"/>
            <w:shd w:val="clear" w:color="auto" w:fill="FFFF00"/>
          </w:tcPr>
          <w:p w14:paraId="0B71CB04" w14:textId="77777777" w:rsidR="00746EB8" w:rsidRPr="001A44E8" w:rsidRDefault="00F207BF">
            <w:pPr>
              <w:rPr>
                <w:rFonts w:ascii="Century Gothic" w:hAnsi="Century Gothic"/>
              </w:rPr>
            </w:pPr>
            <w:r w:rsidRPr="001A44E8">
              <w:rPr>
                <w:rFonts w:ascii="Century Gothic" w:hAnsi="Century Gothic"/>
              </w:rPr>
              <w:t>C</w:t>
            </w:r>
          </w:p>
        </w:tc>
        <w:tc>
          <w:tcPr>
            <w:tcW w:w="567" w:type="dxa"/>
          </w:tcPr>
          <w:p w14:paraId="0B71CB05" w14:textId="77777777" w:rsidR="00746EB8" w:rsidRDefault="00F207BF">
            <w:pPr>
              <w:rPr>
                <w:rFonts w:ascii="Century Gothic" w:hAnsi="Century Gothic"/>
              </w:rPr>
            </w:pPr>
            <w:r>
              <w:rPr>
                <w:rFonts w:ascii="Century Gothic" w:hAnsi="Century Gothic"/>
              </w:rPr>
              <w:t>C</w:t>
            </w:r>
          </w:p>
        </w:tc>
        <w:tc>
          <w:tcPr>
            <w:tcW w:w="567" w:type="dxa"/>
            <w:gridSpan w:val="2"/>
          </w:tcPr>
          <w:p w14:paraId="0B71CB06" w14:textId="77777777" w:rsidR="00746EB8" w:rsidRDefault="00F207BF">
            <w:pPr>
              <w:rPr>
                <w:rFonts w:ascii="Century Gothic" w:hAnsi="Century Gothic"/>
              </w:rPr>
            </w:pPr>
            <w:r>
              <w:rPr>
                <w:rFonts w:ascii="Century Gothic" w:hAnsi="Century Gothic"/>
              </w:rPr>
              <w:t>C</w:t>
            </w:r>
          </w:p>
        </w:tc>
        <w:tc>
          <w:tcPr>
            <w:tcW w:w="426" w:type="dxa"/>
            <w:gridSpan w:val="2"/>
          </w:tcPr>
          <w:p w14:paraId="0B71CB07" w14:textId="77777777" w:rsidR="00746EB8" w:rsidRDefault="00F207BF">
            <w:pPr>
              <w:rPr>
                <w:rFonts w:ascii="Century Gothic" w:hAnsi="Century Gothic"/>
              </w:rPr>
            </w:pPr>
            <w:r>
              <w:rPr>
                <w:rFonts w:ascii="Century Gothic" w:hAnsi="Century Gothic"/>
              </w:rPr>
              <w:t>C</w:t>
            </w:r>
          </w:p>
        </w:tc>
        <w:tc>
          <w:tcPr>
            <w:tcW w:w="567" w:type="dxa"/>
          </w:tcPr>
          <w:p w14:paraId="0B71CB08" w14:textId="77777777" w:rsidR="00746EB8" w:rsidRDefault="00F207BF">
            <w:pPr>
              <w:rPr>
                <w:rFonts w:ascii="Century Gothic" w:hAnsi="Century Gothic"/>
              </w:rPr>
            </w:pPr>
            <w:r>
              <w:rPr>
                <w:rFonts w:ascii="Century Gothic" w:hAnsi="Century Gothic"/>
              </w:rPr>
              <w:t>C</w:t>
            </w:r>
          </w:p>
        </w:tc>
        <w:tc>
          <w:tcPr>
            <w:tcW w:w="567" w:type="dxa"/>
          </w:tcPr>
          <w:p w14:paraId="0B71CB09" w14:textId="77777777" w:rsidR="00746EB8" w:rsidRDefault="00F207BF">
            <w:pPr>
              <w:rPr>
                <w:rFonts w:ascii="Century Gothic" w:hAnsi="Century Gothic"/>
              </w:rPr>
            </w:pPr>
            <w:r>
              <w:rPr>
                <w:rFonts w:ascii="Century Gothic" w:hAnsi="Century Gothic"/>
              </w:rPr>
              <w:t>C</w:t>
            </w:r>
          </w:p>
        </w:tc>
        <w:tc>
          <w:tcPr>
            <w:tcW w:w="708" w:type="dxa"/>
          </w:tcPr>
          <w:p w14:paraId="0B71CB0A" w14:textId="77777777" w:rsidR="00746EB8" w:rsidRDefault="00F207BF">
            <w:pPr>
              <w:rPr>
                <w:rFonts w:ascii="Century Gothic" w:hAnsi="Century Gothic"/>
              </w:rPr>
            </w:pPr>
            <w:r>
              <w:rPr>
                <w:rFonts w:ascii="Century Gothic" w:hAnsi="Century Gothic"/>
              </w:rPr>
              <w:t>NC</w:t>
            </w:r>
          </w:p>
        </w:tc>
        <w:tc>
          <w:tcPr>
            <w:tcW w:w="708" w:type="dxa"/>
          </w:tcPr>
          <w:p w14:paraId="0B71CB0B" w14:textId="77777777" w:rsidR="00746EB8" w:rsidRDefault="00F207BF">
            <w:pPr>
              <w:rPr>
                <w:rFonts w:ascii="Century Gothic" w:hAnsi="Century Gothic"/>
              </w:rPr>
            </w:pPr>
            <w:r>
              <w:rPr>
                <w:rFonts w:ascii="Century Gothic" w:hAnsi="Century Gothic"/>
              </w:rPr>
              <w:t>NC</w:t>
            </w:r>
          </w:p>
        </w:tc>
        <w:tc>
          <w:tcPr>
            <w:tcW w:w="708" w:type="dxa"/>
          </w:tcPr>
          <w:p w14:paraId="0B71CB0C" w14:textId="77777777" w:rsidR="00746EB8" w:rsidRDefault="00F207BF">
            <w:pPr>
              <w:rPr>
                <w:rFonts w:ascii="Century Gothic" w:hAnsi="Century Gothic"/>
              </w:rPr>
            </w:pPr>
            <w:r>
              <w:rPr>
                <w:rFonts w:ascii="Century Gothic" w:hAnsi="Century Gothic"/>
              </w:rPr>
              <w:t>C</w:t>
            </w:r>
          </w:p>
        </w:tc>
        <w:tc>
          <w:tcPr>
            <w:tcW w:w="708" w:type="dxa"/>
          </w:tcPr>
          <w:p w14:paraId="0B71CB0D" w14:textId="77777777" w:rsidR="00746EB8" w:rsidRDefault="00F207BF">
            <w:pPr>
              <w:rPr>
                <w:rFonts w:ascii="Century Gothic" w:hAnsi="Century Gothic"/>
              </w:rPr>
            </w:pPr>
            <w:r>
              <w:rPr>
                <w:rFonts w:ascii="Century Gothic" w:hAnsi="Century Gothic"/>
              </w:rPr>
              <w:t>C</w:t>
            </w:r>
          </w:p>
        </w:tc>
        <w:tc>
          <w:tcPr>
            <w:tcW w:w="708" w:type="dxa"/>
          </w:tcPr>
          <w:p w14:paraId="0B71CB0E" w14:textId="77777777" w:rsidR="00746EB8" w:rsidRDefault="00F207BF">
            <w:pPr>
              <w:rPr>
                <w:rFonts w:ascii="Century Gothic" w:hAnsi="Century Gothic"/>
              </w:rPr>
            </w:pPr>
            <w:r>
              <w:rPr>
                <w:rFonts w:ascii="Century Gothic" w:hAnsi="Century Gothic"/>
              </w:rPr>
              <w:t>C</w:t>
            </w:r>
          </w:p>
        </w:tc>
        <w:tc>
          <w:tcPr>
            <w:tcW w:w="708" w:type="dxa"/>
          </w:tcPr>
          <w:p w14:paraId="0B71CB0F" w14:textId="77777777" w:rsidR="00746EB8" w:rsidRDefault="00F207BF">
            <w:pPr>
              <w:rPr>
                <w:rFonts w:ascii="Century Gothic" w:hAnsi="Century Gothic"/>
              </w:rPr>
            </w:pPr>
            <w:r>
              <w:rPr>
                <w:rFonts w:ascii="Century Gothic" w:hAnsi="Century Gothic"/>
              </w:rPr>
              <w:t>C</w:t>
            </w:r>
          </w:p>
        </w:tc>
        <w:tc>
          <w:tcPr>
            <w:tcW w:w="709" w:type="dxa"/>
          </w:tcPr>
          <w:p w14:paraId="0B71CB10" w14:textId="77777777" w:rsidR="00746EB8" w:rsidRDefault="00F207BF">
            <w:pPr>
              <w:rPr>
                <w:rFonts w:ascii="Century Gothic" w:hAnsi="Century Gothic"/>
              </w:rPr>
            </w:pPr>
            <w:r>
              <w:rPr>
                <w:rFonts w:ascii="Century Gothic" w:hAnsi="Century Gothic"/>
              </w:rPr>
              <w:t>NC</w:t>
            </w:r>
          </w:p>
        </w:tc>
        <w:tc>
          <w:tcPr>
            <w:tcW w:w="709" w:type="dxa"/>
            <w:shd w:val="clear" w:color="auto" w:fill="FFFF00"/>
          </w:tcPr>
          <w:p w14:paraId="0B71CB11" w14:textId="77777777" w:rsidR="00746EB8" w:rsidRPr="00F7082F" w:rsidRDefault="00F207BF">
            <w:pPr>
              <w:rPr>
                <w:rFonts w:ascii="Century Gothic" w:hAnsi="Century Gothic"/>
              </w:rPr>
            </w:pPr>
            <w:r w:rsidRPr="00F7082F">
              <w:rPr>
                <w:rFonts w:ascii="Century Gothic" w:hAnsi="Century Gothic"/>
              </w:rPr>
              <w:t>NC</w:t>
            </w:r>
          </w:p>
        </w:tc>
        <w:tc>
          <w:tcPr>
            <w:tcW w:w="713" w:type="dxa"/>
            <w:shd w:val="clear" w:color="auto" w:fill="FFFF00"/>
          </w:tcPr>
          <w:p w14:paraId="0B71CB12" w14:textId="77777777" w:rsidR="00746EB8" w:rsidRPr="00F7082F" w:rsidRDefault="00F207BF">
            <w:pPr>
              <w:rPr>
                <w:rFonts w:ascii="Century Gothic" w:hAnsi="Century Gothic"/>
              </w:rPr>
            </w:pPr>
            <w:r w:rsidRPr="00F7082F">
              <w:rPr>
                <w:rFonts w:ascii="Century Gothic" w:hAnsi="Century Gothic"/>
              </w:rPr>
              <w:t>NC</w:t>
            </w:r>
          </w:p>
        </w:tc>
        <w:tc>
          <w:tcPr>
            <w:tcW w:w="709" w:type="dxa"/>
            <w:shd w:val="clear" w:color="auto" w:fill="FFFF00"/>
          </w:tcPr>
          <w:p w14:paraId="0B71CB13" w14:textId="77777777" w:rsidR="00746EB8" w:rsidRPr="00F7082F" w:rsidRDefault="00F207BF">
            <w:pPr>
              <w:rPr>
                <w:rFonts w:ascii="Century Gothic" w:hAnsi="Century Gothic"/>
              </w:rPr>
            </w:pPr>
            <w:r w:rsidRPr="00F7082F">
              <w:rPr>
                <w:rFonts w:ascii="Century Gothic" w:hAnsi="Century Gothic"/>
              </w:rPr>
              <w:t>C</w:t>
            </w:r>
          </w:p>
        </w:tc>
      </w:tr>
      <w:tr w:rsidR="00746EB8" w14:paraId="0B71CB28" w14:textId="77777777">
        <w:tc>
          <w:tcPr>
            <w:tcW w:w="935" w:type="dxa"/>
          </w:tcPr>
          <w:p w14:paraId="0B71CB15" w14:textId="77777777" w:rsidR="00746EB8" w:rsidRDefault="00746EB8">
            <w:pPr>
              <w:pStyle w:val="ListParagraph"/>
              <w:numPr>
                <w:ilvl w:val="0"/>
                <w:numId w:val="3"/>
              </w:numPr>
              <w:rPr>
                <w:rFonts w:ascii="Century Gothic" w:hAnsi="Century Gothic"/>
              </w:rPr>
            </w:pPr>
          </w:p>
        </w:tc>
        <w:tc>
          <w:tcPr>
            <w:tcW w:w="2743" w:type="dxa"/>
          </w:tcPr>
          <w:p w14:paraId="0B71CB16" w14:textId="77777777" w:rsidR="00746EB8" w:rsidRDefault="00F207BF">
            <w:pPr>
              <w:rPr>
                <w:rFonts w:ascii="Century Gothic" w:hAnsi="Century Gothic"/>
              </w:rPr>
            </w:pPr>
            <w:r>
              <w:rPr>
                <w:rFonts w:ascii="Century Gothic" w:hAnsi="Century Gothic"/>
              </w:rPr>
              <w:t>CR14</w:t>
            </w:r>
          </w:p>
        </w:tc>
        <w:tc>
          <w:tcPr>
            <w:tcW w:w="708" w:type="dxa"/>
          </w:tcPr>
          <w:p w14:paraId="0B71CB17" w14:textId="77777777" w:rsidR="00746EB8" w:rsidRDefault="00F207BF">
            <w:pPr>
              <w:rPr>
                <w:rFonts w:ascii="Century Gothic" w:hAnsi="Century Gothic"/>
              </w:rPr>
            </w:pPr>
            <w:r>
              <w:rPr>
                <w:rFonts w:ascii="Century Gothic" w:hAnsi="Century Gothic"/>
              </w:rPr>
              <w:t>C</w:t>
            </w:r>
          </w:p>
        </w:tc>
        <w:tc>
          <w:tcPr>
            <w:tcW w:w="708" w:type="dxa"/>
            <w:shd w:val="clear" w:color="auto" w:fill="FFFF00"/>
          </w:tcPr>
          <w:p w14:paraId="0B71CB18" w14:textId="77777777" w:rsidR="00746EB8" w:rsidRPr="001A44E8" w:rsidRDefault="00F207BF">
            <w:pPr>
              <w:rPr>
                <w:rFonts w:ascii="Century Gothic" w:hAnsi="Century Gothic"/>
              </w:rPr>
            </w:pPr>
            <w:r w:rsidRPr="001A44E8">
              <w:rPr>
                <w:rFonts w:ascii="Century Gothic" w:hAnsi="Century Gothic"/>
              </w:rPr>
              <w:t>C</w:t>
            </w:r>
          </w:p>
        </w:tc>
        <w:tc>
          <w:tcPr>
            <w:tcW w:w="567" w:type="dxa"/>
          </w:tcPr>
          <w:p w14:paraId="0B71CB19" w14:textId="77777777" w:rsidR="00746EB8" w:rsidRDefault="00F207BF">
            <w:pPr>
              <w:rPr>
                <w:rFonts w:ascii="Century Gothic" w:hAnsi="Century Gothic"/>
              </w:rPr>
            </w:pPr>
            <w:r>
              <w:rPr>
                <w:rFonts w:ascii="Century Gothic" w:hAnsi="Century Gothic"/>
              </w:rPr>
              <w:t>C</w:t>
            </w:r>
          </w:p>
        </w:tc>
        <w:tc>
          <w:tcPr>
            <w:tcW w:w="567" w:type="dxa"/>
            <w:gridSpan w:val="2"/>
          </w:tcPr>
          <w:p w14:paraId="0B71CB1A" w14:textId="77777777" w:rsidR="00746EB8" w:rsidRDefault="00F207BF">
            <w:pPr>
              <w:rPr>
                <w:rFonts w:ascii="Century Gothic" w:hAnsi="Century Gothic"/>
              </w:rPr>
            </w:pPr>
            <w:r>
              <w:rPr>
                <w:rFonts w:ascii="Century Gothic" w:hAnsi="Century Gothic"/>
              </w:rPr>
              <w:t>C</w:t>
            </w:r>
          </w:p>
        </w:tc>
        <w:tc>
          <w:tcPr>
            <w:tcW w:w="426" w:type="dxa"/>
            <w:gridSpan w:val="2"/>
          </w:tcPr>
          <w:p w14:paraId="0B71CB1B" w14:textId="77777777" w:rsidR="00746EB8" w:rsidRDefault="00F207BF">
            <w:pPr>
              <w:rPr>
                <w:rFonts w:ascii="Century Gothic" w:hAnsi="Century Gothic"/>
              </w:rPr>
            </w:pPr>
            <w:r>
              <w:rPr>
                <w:rFonts w:ascii="Century Gothic" w:hAnsi="Century Gothic"/>
              </w:rPr>
              <w:t>C</w:t>
            </w:r>
          </w:p>
        </w:tc>
        <w:tc>
          <w:tcPr>
            <w:tcW w:w="567" w:type="dxa"/>
          </w:tcPr>
          <w:p w14:paraId="0B71CB1C" w14:textId="77777777" w:rsidR="00746EB8" w:rsidRDefault="00F207BF">
            <w:pPr>
              <w:rPr>
                <w:rFonts w:ascii="Century Gothic" w:hAnsi="Century Gothic"/>
              </w:rPr>
            </w:pPr>
            <w:r>
              <w:rPr>
                <w:rFonts w:ascii="Century Gothic" w:hAnsi="Century Gothic"/>
              </w:rPr>
              <w:t>C</w:t>
            </w:r>
          </w:p>
        </w:tc>
        <w:tc>
          <w:tcPr>
            <w:tcW w:w="567" w:type="dxa"/>
          </w:tcPr>
          <w:p w14:paraId="0B71CB1D" w14:textId="77777777" w:rsidR="00746EB8" w:rsidRDefault="00F207BF">
            <w:pPr>
              <w:rPr>
                <w:rFonts w:ascii="Century Gothic" w:hAnsi="Century Gothic"/>
              </w:rPr>
            </w:pPr>
            <w:r>
              <w:rPr>
                <w:rFonts w:ascii="Century Gothic" w:hAnsi="Century Gothic"/>
              </w:rPr>
              <w:t>C</w:t>
            </w:r>
          </w:p>
        </w:tc>
        <w:tc>
          <w:tcPr>
            <w:tcW w:w="708" w:type="dxa"/>
          </w:tcPr>
          <w:p w14:paraId="0B71CB1E" w14:textId="77777777" w:rsidR="00746EB8" w:rsidRDefault="00F207BF">
            <w:pPr>
              <w:rPr>
                <w:rFonts w:ascii="Century Gothic" w:hAnsi="Century Gothic"/>
              </w:rPr>
            </w:pPr>
            <w:r>
              <w:rPr>
                <w:rFonts w:ascii="Century Gothic" w:hAnsi="Century Gothic"/>
              </w:rPr>
              <w:t>NC</w:t>
            </w:r>
          </w:p>
        </w:tc>
        <w:tc>
          <w:tcPr>
            <w:tcW w:w="708" w:type="dxa"/>
          </w:tcPr>
          <w:p w14:paraId="0B71CB1F" w14:textId="77777777" w:rsidR="00746EB8" w:rsidRDefault="00F207BF">
            <w:pPr>
              <w:rPr>
                <w:rFonts w:ascii="Century Gothic" w:hAnsi="Century Gothic"/>
              </w:rPr>
            </w:pPr>
            <w:r>
              <w:rPr>
                <w:rFonts w:ascii="Century Gothic" w:hAnsi="Century Gothic"/>
              </w:rPr>
              <w:t>NC</w:t>
            </w:r>
          </w:p>
        </w:tc>
        <w:tc>
          <w:tcPr>
            <w:tcW w:w="708" w:type="dxa"/>
          </w:tcPr>
          <w:p w14:paraId="0B71CB20" w14:textId="77777777" w:rsidR="00746EB8" w:rsidRDefault="00F207BF">
            <w:pPr>
              <w:rPr>
                <w:rFonts w:ascii="Century Gothic" w:hAnsi="Century Gothic"/>
              </w:rPr>
            </w:pPr>
            <w:r>
              <w:rPr>
                <w:rFonts w:ascii="Century Gothic" w:hAnsi="Century Gothic"/>
              </w:rPr>
              <w:t>C</w:t>
            </w:r>
          </w:p>
        </w:tc>
        <w:tc>
          <w:tcPr>
            <w:tcW w:w="708" w:type="dxa"/>
          </w:tcPr>
          <w:p w14:paraId="0B71CB21" w14:textId="77777777" w:rsidR="00746EB8" w:rsidRDefault="00F207BF">
            <w:pPr>
              <w:rPr>
                <w:rFonts w:ascii="Century Gothic" w:hAnsi="Century Gothic"/>
              </w:rPr>
            </w:pPr>
            <w:r>
              <w:rPr>
                <w:rFonts w:ascii="Century Gothic" w:hAnsi="Century Gothic"/>
              </w:rPr>
              <w:t>C</w:t>
            </w:r>
          </w:p>
        </w:tc>
        <w:tc>
          <w:tcPr>
            <w:tcW w:w="708" w:type="dxa"/>
          </w:tcPr>
          <w:p w14:paraId="0B71CB22" w14:textId="77777777" w:rsidR="00746EB8" w:rsidRDefault="00F207BF">
            <w:pPr>
              <w:rPr>
                <w:rFonts w:ascii="Century Gothic" w:hAnsi="Century Gothic"/>
              </w:rPr>
            </w:pPr>
            <w:r>
              <w:rPr>
                <w:rFonts w:ascii="Century Gothic" w:hAnsi="Century Gothic"/>
              </w:rPr>
              <w:t>C</w:t>
            </w:r>
          </w:p>
        </w:tc>
        <w:tc>
          <w:tcPr>
            <w:tcW w:w="708" w:type="dxa"/>
          </w:tcPr>
          <w:p w14:paraId="0B71CB23" w14:textId="77777777" w:rsidR="00746EB8" w:rsidRDefault="00F207BF">
            <w:pPr>
              <w:rPr>
                <w:rFonts w:ascii="Century Gothic" w:hAnsi="Century Gothic"/>
              </w:rPr>
            </w:pPr>
            <w:r>
              <w:rPr>
                <w:rFonts w:ascii="Century Gothic" w:hAnsi="Century Gothic"/>
              </w:rPr>
              <w:t>C</w:t>
            </w:r>
          </w:p>
        </w:tc>
        <w:tc>
          <w:tcPr>
            <w:tcW w:w="709" w:type="dxa"/>
          </w:tcPr>
          <w:p w14:paraId="0B71CB24" w14:textId="77777777" w:rsidR="00746EB8" w:rsidRDefault="00F207BF">
            <w:pPr>
              <w:rPr>
                <w:rFonts w:ascii="Century Gothic" w:hAnsi="Century Gothic"/>
              </w:rPr>
            </w:pPr>
            <w:r>
              <w:rPr>
                <w:rFonts w:ascii="Century Gothic" w:hAnsi="Century Gothic"/>
              </w:rPr>
              <w:t>NC</w:t>
            </w:r>
          </w:p>
        </w:tc>
        <w:tc>
          <w:tcPr>
            <w:tcW w:w="709" w:type="dxa"/>
            <w:shd w:val="clear" w:color="auto" w:fill="FFFF00"/>
          </w:tcPr>
          <w:p w14:paraId="0B71CB25" w14:textId="77777777" w:rsidR="00746EB8" w:rsidRPr="00F7082F" w:rsidRDefault="00F207BF">
            <w:pPr>
              <w:rPr>
                <w:rFonts w:ascii="Century Gothic" w:hAnsi="Century Gothic"/>
              </w:rPr>
            </w:pPr>
            <w:r w:rsidRPr="00F7082F">
              <w:rPr>
                <w:rFonts w:ascii="Century Gothic" w:hAnsi="Century Gothic"/>
              </w:rPr>
              <w:t>C</w:t>
            </w:r>
          </w:p>
        </w:tc>
        <w:tc>
          <w:tcPr>
            <w:tcW w:w="713" w:type="dxa"/>
            <w:shd w:val="clear" w:color="auto" w:fill="FFFF00"/>
          </w:tcPr>
          <w:p w14:paraId="0B71CB26" w14:textId="77777777" w:rsidR="00746EB8" w:rsidRPr="00F7082F" w:rsidRDefault="00F207BF">
            <w:pPr>
              <w:rPr>
                <w:rFonts w:ascii="Century Gothic" w:hAnsi="Century Gothic"/>
              </w:rPr>
            </w:pPr>
            <w:r w:rsidRPr="00F7082F">
              <w:rPr>
                <w:rFonts w:ascii="Century Gothic" w:hAnsi="Century Gothic"/>
              </w:rPr>
              <w:t>NC</w:t>
            </w:r>
          </w:p>
        </w:tc>
        <w:tc>
          <w:tcPr>
            <w:tcW w:w="709" w:type="dxa"/>
            <w:shd w:val="clear" w:color="auto" w:fill="FFFF00"/>
          </w:tcPr>
          <w:p w14:paraId="0B71CB27" w14:textId="77777777" w:rsidR="00746EB8" w:rsidRPr="00F7082F" w:rsidRDefault="00F207BF">
            <w:pPr>
              <w:rPr>
                <w:rFonts w:ascii="Century Gothic" w:hAnsi="Century Gothic"/>
              </w:rPr>
            </w:pPr>
            <w:r w:rsidRPr="00F7082F">
              <w:rPr>
                <w:rFonts w:ascii="Century Gothic" w:hAnsi="Century Gothic"/>
              </w:rPr>
              <w:t>C</w:t>
            </w:r>
          </w:p>
        </w:tc>
      </w:tr>
      <w:tr w:rsidR="00746EB8" w14:paraId="0B71CB3C" w14:textId="77777777">
        <w:tc>
          <w:tcPr>
            <w:tcW w:w="935" w:type="dxa"/>
          </w:tcPr>
          <w:p w14:paraId="0B71CB29" w14:textId="77777777" w:rsidR="00746EB8" w:rsidRDefault="00746EB8">
            <w:pPr>
              <w:pStyle w:val="ListParagraph"/>
              <w:numPr>
                <w:ilvl w:val="0"/>
                <w:numId w:val="3"/>
              </w:numPr>
              <w:rPr>
                <w:rFonts w:ascii="Century Gothic" w:hAnsi="Century Gothic"/>
              </w:rPr>
            </w:pPr>
          </w:p>
        </w:tc>
        <w:tc>
          <w:tcPr>
            <w:tcW w:w="2743" w:type="dxa"/>
          </w:tcPr>
          <w:p w14:paraId="0B71CB2A" w14:textId="77777777" w:rsidR="00746EB8" w:rsidRDefault="00F207BF">
            <w:pPr>
              <w:rPr>
                <w:rFonts w:ascii="Century Gothic" w:hAnsi="Century Gothic"/>
              </w:rPr>
            </w:pPr>
            <w:r>
              <w:rPr>
                <w:rFonts w:ascii="Century Gothic" w:hAnsi="Century Gothic"/>
              </w:rPr>
              <w:t>Bid security</w:t>
            </w:r>
          </w:p>
        </w:tc>
        <w:tc>
          <w:tcPr>
            <w:tcW w:w="708" w:type="dxa"/>
          </w:tcPr>
          <w:p w14:paraId="0B71CB2B" w14:textId="77777777" w:rsidR="00746EB8" w:rsidRDefault="00F207BF">
            <w:pPr>
              <w:rPr>
                <w:rFonts w:ascii="Century Gothic" w:hAnsi="Century Gothic"/>
              </w:rPr>
            </w:pPr>
            <w:r>
              <w:rPr>
                <w:rFonts w:ascii="Century Gothic" w:hAnsi="Century Gothic"/>
              </w:rPr>
              <w:t>C</w:t>
            </w:r>
          </w:p>
        </w:tc>
        <w:tc>
          <w:tcPr>
            <w:tcW w:w="708" w:type="dxa"/>
            <w:shd w:val="clear" w:color="auto" w:fill="FFFF00"/>
          </w:tcPr>
          <w:p w14:paraId="0B71CB2C" w14:textId="77777777" w:rsidR="00746EB8" w:rsidRPr="001A44E8" w:rsidRDefault="00F207BF">
            <w:pPr>
              <w:rPr>
                <w:rFonts w:ascii="Century Gothic" w:hAnsi="Century Gothic"/>
                <w:lang w:val="en-ZW"/>
              </w:rPr>
            </w:pPr>
            <w:r w:rsidRPr="001A44E8">
              <w:rPr>
                <w:rFonts w:ascii="Century Gothic" w:hAnsi="Century Gothic"/>
                <w:lang w:val="en-ZW"/>
              </w:rPr>
              <w:t>NC</w:t>
            </w:r>
          </w:p>
        </w:tc>
        <w:tc>
          <w:tcPr>
            <w:tcW w:w="567" w:type="dxa"/>
          </w:tcPr>
          <w:p w14:paraId="0B71CB2D" w14:textId="77777777" w:rsidR="00746EB8" w:rsidRDefault="00F207BF">
            <w:pPr>
              <w:rPr>
                <w:rFonts w:ascii="Century Gothic" w:hAnsi="Century Gothic"/>
              </w:rPr>
            </w:pPr>
            <w:r>
              <w:rPr>
                <w:rFonts w:ascii="Century Gothic" w:hAnsi="Century Gothic"/>
              </w:rPr>
              <w:t>C</w:t>
            </w:r>
          </w:p>
        </w:tc>
        <w:tc>
          <w:tcPr>
            <w:tcW w:w="567" w:type="dxa"/>
            <w:gridSpan w:val="2"/>
          </w:tcPr>
          <w:p w14:paraId="0B71CB2E" w14:textId="77777777" w:rsidR="00746EB8" w:rsidRDefault="00F207BF">
            <w:pPr>
              <w:rPr>
                <w:rFonts w:ascii="Century Gothic" w:hAnsi="Century Gothic"/>
              </w:rPr>
            </w:pPr>
            <w:r>
              <w:rPr>
                <w:rFonts w:ascii="Century Gothic" w:hAnsi="Century Gothic"/>
              </w:rPr>
              <w:t>C</w:t>
            </w:r>
          </w:p>
        </w:tc>
        <w:tc>
          <w:tcPr>
            <w:tcW w:w="426" w:type="dxa"/>
            <w:gridSpan w:val="2"/>
          </w:tcPr>
          <w:p w14:paraId="0B71CB2F" w14:textId="77777777" w:rsidR="00746EB8" w:rsidRDefault="00F207BF">
            <w:pPr>
              <w:rPr>
                <w:rFonts w:ascii="Century Gothic" w:hAnsi="Century Gothic"/>
                <w:lang w:val="en-ZW"/>
              </w:rPr>
            </w:pPr>
            <w:r>
              <w:rPr>
                <w:rFonts w:ascii="Century Gothic" w:hAnsi="Century Gothic"/>
                <w:lang w:val="en-ZW"/>
              </w:rPr>
              <w:t>C</w:t>
            </w:r>
          </w:p>
        </w:tc>
        <w:tc>
          <w:tcPr>
            <w:tcW w:w="567" w:type="dxa"/>
          </w:tcPr>
          <w:p w14:paraId="0B71CB30" w14:textId="77777777" w:rsidR="00746EB8" w:rsidRDefault="00F207BF">
            <w:pPr>
              <w:rPr>
                <w:rFonts w:ascii="Century Gothic" w:hAnsi="Century Gothic"/>
                <w:lang w:val="en-ZW"/>
              </w:rPr>
            </w:pPr>
            <w:r>
              <w:rPr>
                <w:rFonts w:ascii="Century Gothic" w:hAnsi="Century Gothic"/>
                <w:lang w:val="en-ZW"/>
              </w:rPr>
              <w:t>C</w:t>
            </w:r>
          </w:p>
        </w:tc>
        <w:tc>
          <w:tcPr>
            <w:tcW w:w="567" w:type="dxa"/>
          </w:tcPr>
          <w:p w14:paraId="0B71CB31" w14:textId="77777777" w:rsidR="00746EB8" w:rsidRDefault="00F207BF">
            <w:pPr>
              <w:rPr>
                <w:rFonts w:ascii="Century Gothic" w:hAnsi="Century Gothic"/>
                <w:lang w:val="en-ZW"/>
              </w:rPr>
            </w:pPr>
            <w:r>
              <w:rPr>
                <w:rFonts w:ascii="Century Gothic" w:hAnsi="Century Gothic"/>
                <w:lang w:val="en-ZW"/>
              </w:rPr>
              <w:t>C</w:t>
            </w:r>
          </w:p>
        </w:tc>
        <w:tc>
          <w:tcPr>
            <w:tcW w:w="708" w:type="dxa"/>
          </w:tcPr>
          <w:p w14:paraId="0B71CB32" w14:textId="77777777" w:rsidR="00746EB8" w:rsidRDefault="00F207BF">
            <w:pPr>
              <w:rPr>
                <w:rFonts w:ascii="Century Gothic" w:hAnsi="Century Gothic"/>
              </w:rPr>
            </w:pPr>
            <w:r>
              <w:rPr>
                <w:rFonts w:ascii="Century Gothic" w:hAnsi="Century Gothic"/>
              </w:rPr>
              <w:t>C</w:t>
            </w:r>
          </w:p>
        </w:tc>
        <w:tc>
          <w:tcPr>
            <w:tcW w:w="708" w:type="dxa"/>
          </w:tcPr>
          <w:p w14:paraId="0B71CB33" w14:textId="77777777" w:rsidR="00746EB8" w:rsidRDefault="00F207BF">
            <w:pPr>
              <w:rPr>
                <w:rFonts w:ascii="Century Gothic" w:hAnsi="Century Gothic"/>
              </w:rPr>
            </w:pPr>
            <w:r>
              <w:rPr>
                <w:rFonts w:ascii="Century Gothic" w:hAnsi="Century Gothic"/>
              </w:rPr>
              <w:t>C</w:t>
            </w:r>
          </w:p>
        </w:tc>
        <w:tc>
          <w:tcPr>
            <w:tcW w:w="708" w:type="dxa"/>
          </w:tcPr>
          <w:p w14:paraId="0B71CB34" w14:textId="77777777" w:rsidR="00746EB8" w:rsidRDefault="00F207BF">
            <w:pPr>
              <w:rPr>
                <w:rFonts w:ascii="Century Gothic" w:hAnsi="Century Gothic"/>
              </w:rPr>
            </w:pPr>
            <w:r>
              <w:rPr>
                <w:rFonts w:ascii="Century Gothic" w:hAnsi="Century Gothic"/>
              </w:rPr>
              <w:t>C</w:t>
            </w:r>
          </w:p>
        </w:tc>
        <w:tc>
          <w:tcPr>
            <w:tcW w:w="708" w:type="dxa"/>
          </w:tcPr>
          <w:p w14:paraId="0B71CB35" w14:textId="77777777" w:rsidR="00746EB8" w:rsidRDefault="00F207BF">
            <w:pPr>
              <w:rPr>
                <w:rFonts w:ascii="Century Gothic" w:hAnsi="Century Gothic"/>
              </w:rPr>
            </w:pPr>
            <w:r>
              <w:rPr>
                <w:rFonts w:ascii="Century Gothic" w:hAnsi="Century Gothic"/>
              </w:rPr>
              <w:t>C</w:t>
            </w:r>
          </w:p>
        </w:tc>
        <w:tc>
          <w:tcPr>
            <w:tcW w:w="708" w:type="dxa"/>
          </w:tcPr>
          <w:p w14:paraId="0B71CB36" w14:textId="77777777" w:rsidR="00746EB8" w:rsidRDefault="00F207BF">
            <w:pPr>
              <w:rPr>
                <w:rFonts w:ascii="Century Gothic" w:hAnsi="Century Gothic"/>
              </w:rPr>
            </w:pPr>
            <w:r>
              <w:rPr>
                <w:rFonts w:ascii="Century Gothic" w:hAnsi="Century Gothic"/>
              </w:rPr>
              <w:t>C</w:t>
            </w:r>
          </w:p>
        </w:tc>
        <w:tc>
          <w:tcPr>
            <w:tcW w:w="708" w:type="dxa"/>
          </w:tcPr>
          <w:p w14:paraId="0B71CB37" w14:textId="77777777" w:rsidR="00746EB8" w:rsidRDefault="00F207BF">
            <w:pPr>
              <w:rPr>
                <w:rFonts w:ascii="Century Gothic" w:hAnsi="Century Gothic"/>
              </w:rPr>
            </w:pPr>
            <w:r>
              <w:rPr>
                <w:rFonts w:ascii="Century Gothic" w:hAnsi="Century Gothic"/>
              </w:rPr>
              <w:t>C</w:t>
            </w:r>
          </w:p>
        </w:tc>
        <w:tc>
          <w:tcPr>
            <w:tcW w:w="709" w:type="dxa"/>
          </w:tcPr>
          <w:p w14:paraId="0B71CB38" w14:textId="77777777" w:rsidR="00746EB8" w:rsidRDefault="00F207BF">
            <w:pPr>
              <w:rPr>
                <w:rFonts w:ascii="Century Gothic" w:hAnsi="Century Gothic"/>
              </w:rPr>
            </w:pPr>
            <w:r>
              <w:rPr>
                <w:rFonts w:ascii="Century Gothic" w:hAnsi="Century Gothic"/>
              </w:rPr>
              <w:t>NC</w:t>
            </w:r>
          </w:p>
        </w:tc>
        <w:tc>
          <w:tcPr>
            <w:tcW w:w="709" w:type="dxa"/>
            <w:shd w:val="clear" w:color="auto" w:fill="FFFF00"/>
          </w:tcPr>
          <w:p w14:paraId="0B71CB39" w14:textId="77777777" w:rsidR="00746EB8" w:rsidRPr="00F7082F" w:rsidRDefault="00F207BF">
            <w:pPr>
              <w:rPr>
                <w:rFonts w:ascii="Century Gothic" w:hAnsi="Century Gothic"/>
              </w:rPr>
            </w:pPr>
            <w:r w:rsidRPr="00F7082F">
              <w:rPr>
                <w:rFonts w:ascii="Century Gothic" w:hAnsi="Century Gothic"/>
              </w:rPr>
              <w:t>C</w:t>
            </w:r>
          </w:p>
        </w:tc>
        <w:tc>
          <w:tcPr>
            <w:tcW w:w="713" w:type="dxa"/>
            <w:shd w:val="clear" w:color="auto" w:fill="FFFF00"/>
          </w:tcPr>
          <w:p w14:paraId="0B71CB3A" w14:textId="77777777" w:rsidR="00746EB8" w:rsidRPr="00F7082F" w:rsidRDefault="00F207BF">
            <w:pPr>
              <w:rPr>
                <w:rFonts w:ascii="Century Gothic" w:hAnsi="Century Gothic"/>
              </w:rPr>
            </w:pPr>
            <w:r w:rsidRPr="00F7082F">
              <w:rPr>
                <w:rFonts w:ascii="Century Gothic" w:hAnsi="Century Gothic"/>
              </w:rPr>
              <w:t>NC</w:t>
            </w:r>
          </w:p>
        </w:tc>
        <w:tc>
          <w:tcPr>
            <w:tcW w:w="709" w:type="dxa"/>
            <w:shd w:val="clear" w:color="auto" w:fill="FFFF00"/>
          </w:tcPr>
          <w:p w14:paraId="0B71CB3B" w14:textId="77777777" w:rsidR="00746EB8" w:rsidRPr="00F7082F" w:rsidRDefault="00F207BF">
            <w:pPr>
              <w:rPr>
                <w:rFonts w:ascii="Century Gothic" w:hAnsi="Century Gothic"/>
              </w:rPr>
            </w:pPr>
            <w:r w:rsidRPr="00F7082F">
              <w:rPr>
                <w:rFonts w:ascii="Century Gothic" w:hAnsi="Century Gothic"/>
              </w:rPr>
              <w:t>C</w:t>
            </w:r>
          </w:p>
        </w:tc>
      </w:tr>
      <w:tr w:rsidR="00746EB8" w14:paraId="0B71CB50" w14:textId="77777777">
        <w:tc>
          <w:tcPr>
            <w:tcW w:w="935" w:type="dxa"/>
          </w:tcPr>
          <w:p w14:paraId="0B71CB3D" w14:textId="77777777" w:rsidR="00746EB8" w:rsidRDefault="00746EB8">
            <w:pPr>
              <w:pStyle w:val="ListParagraph"/>
              <w:numPr>
                <w:ilvl w:val="0"/>
                <w:numId w:val="3"/>
              </w:numPr>
              <w:rPr>
                <w:rFonts w:ascii="Century Gothic" w:hAnsi="Century Gothic"/>
              </w:rPr>
            </w:pPr>
          </w:p>
        </w:tc>
        <w:tc>
          <w:tcPr>
            <w:tcW w:w="2743" w:type="dxa"/>
          </w:tcPr>
          <w:p w14:paraId="0B71CB3E" w14:textId="77777777" w:rsidR="00746EB8" w:rsidRDefault="00F207BF">
            <w:pPr>
              <w:rPr>
                <w:rFonts w:ascii="Century Gothic" w:hAnsi="Century Gothic"/>
              </w:rPr>
            </w:pPr>
            <w:r>
              <w:rPr>
                <w:rFonts w:ascii="Century Gothic" w:hAnsi="Century Gothic"/>
              </w:rPr>
              <w:t xml:space="preserve">Three Trade references letters </w:t>
            </w:r>
          </w:p>
        </w:tc>
        <w:tc>
          <w:tcPr>
            <w:tcW w:w="708" w:type="dxa"/>
          </w:tcPr>
          <w:p w14:paraId="0B71CB3F" w14:textId="77777777" w:rsidR="00746EB8" w:rsidRDefault="00F207BF">
            <w:pPr>
              <w:rPr>
                <w:rFonts w:ascii="Century Gothic" w:hAnsi="Century Gothic"/>
              </w:rPr>
            </w:pPr>
            <w:r>
              <w:rPr>
                <w:rFonts w:ascii="Century Gothic" w:hAnsi="Century Gothic"/>
              </w:rPr>
              <w:t>NC</w:t>
            </w:r>
          </w:p>
        </w:tc>
        <w:tc>
          <w:tcPr>
            <w:tcW w:w="708" w:type="dxa"/>
            <w:shd w:val="clear" w:color="auto" w:fill="FFFF00"/>
          </w:tcPr>
          <w:p w14:paraId="0B71CB40" w14:textId="77777777" w:rsidR="00746EB8" w:rsidRPr="001A44E8" w:rsidRDefault="00F207BF">
            <w:pPr>
              <w:rPr>
                <w:rFonts w:ascii="Century Gothic" w:hAnsi="Century Gothic"/>
                <w:lang w:val="en-ZW"/>
              </w:rPr>
            </w:pPr>
            <w:r w:rsidRPr="001A44E8">
              <w:rPr>
                <w:rFonts w:ascii="Century Gothic" w:hAnsi="Century Gothic"/>
                <w:lang w:val="en-ZW"/>
              </w:rPr>
              <w:t>NC</w:t>
            </w:r>
          </w:p>
        </w:tc>
        <w:tc>
          <w:tcPr>
            <w:tcW w:w="567" w:type="dxa"/>
          </w:tcPr>
          <w:p w14:paraId="0B71CB41" w14:textId="77777777" w:rsidR="00746EB8" w:rsidRDefault="00F207BF">
            <w:pPr>
              <w:rPr>
                <w:rFonts w:ascii="Century Gothic" w:hAnsi="Century Gothic"/>
              </w:rPr>
            </w:pPr>
            <w:r>
              <w:rPr>
                <w:rFonts w:ascii="Century Gothic" w:hAnsi="Century Gothic"/>
              </w:rPr>
              <w:t>NC</w:t>
            </w:r>
          </w:p>
        </w:tc>
        <w:tc>
          <w:tcPr>
            <w:tcW w:w="567" w:type="dxa"/>
            <w:gridSpan w:val="2"/>
          </w:tcPr>
          <w:p w14:paraId="0B71CB42" w14:textId="77777777" w:rsidR="00746EB8" w:rsidRDefault="00F207BF">
            <w:pPr>
              <w:rPr>
                <w:rFonts w:ascii="Century Gothic" w:hAnsi="Century Gothic"/>
              </w:rPr>
            </w:pPr>
            <w:r>
              <w:rPr>
                <w:rFonts w:ascii="Century Gothic" w:hAnsi="Century Gothic"/>
              </w:rPr>
              <w:t>NC</w:t>
            </w:r>
          </w:p>
        </w:tc>
        <w:tc>
          <w:tcPr>
            <w:tcW w:w="426" w:type="dxa"/>
            <w:gridSpan w:val="2"/>
          </w:tcPr>
          <w:p w14:paraId="0B71CB43" w14:textId="77777777" w:rsidR="00746EB8" w:rsidRDefault="00F207BF">
            <w:pPr>
              <w:rPr>
                <w:rFonts w:ascii="Century Gothic" w:hAnsi="Century Gothic"/>
                <w:lang w:val="en-ZW"/>
              </w:rPr>
            </w:pPr>
            <w:r>
              <w:rPr>
                <w:rFonts w:ascii="Century Gothic" w:hAnsi="Century Gothic"/>
                <w:lang w:val="en-ZW"/>
              </w:rPr>
              <w:t>C</w:t>
            </w:r>
          </w:p>
        </w:tc>
        <w:tc>
          <w:tcPr>
            <w:tcW w:w="567" w:type="dxa"/>
          </w:tcPr>
          <w:p w14:paraId="0B71CB44" w14:textId="77777777" w:rsidR="00746EB8" w:rsidRDefault="00F207BF">
            <w:pPr>
              <w:rPr>
                <w:rFonts w:ascii="Century Gothic" w:hAnsi="Century Gothic"/>
              </w:rPr>
            </w:pPr>
            <w:r>
              <w:rPr>
                <w:rFonts w:ascii="Century Gothic" w:hAnsi="Century Gothic"/>
              </w:rPr>
              <w:t>C</w:t>
            </w:r>
          </w:p>
        </w:tc>
        <w:tc>
          <w:tcPr>
            <w:tcW w:w="567" w:type="dxa"/>
          </w:tcPr>
          <w:p w14:paraId="0B71CB45" w14:textId="77777777" w:rsidR="00746EB8" w:rsidRDefault="00F207BF">
            <w:pPr>
              <w:rPr>
                <w:rFonts w:ascii="Century Gothic" w:hAnsi="Century Gothic"/>
              </w:rPr>
            </w:pPr>
            <w:r>
              <w:rPr>
                <w:rFonts w:ascii="Century Gothic" w:hAnsi="Century Gothic"/>
              </w:rPr>
              <w:t>NC</w:t>
            </w:r>
          </w:p>
        </w:tc>
        <w:tc>
          <w:tcPr>
            <w:tcW w:w="708" w:type="dxa"/>
          </w:tcPr>
          <w:p w14:paraId="0B71CB46" w14:textId="77777777" w:rsidR="00746EB8" w:rsidRDefault="00F207BF">
            <w:pPr>
              <w:rPr>
                <w:rFonts w:ascii="Century Gothic" w:hAnsi="Century Gothic"/>
              </w:rPr>
            </w:pPr>
            <w:r>
              <w:rPr>
                <w:rFonts w:ascii="Century Gothic" w:hAnsi="Century Gothic"/>
              </w:rPr>
              <w:t>C</w:t>
            </w:r>
          </w:p>
        </w:tc>
        <w:tc>
          <w:tcPr>
            <w:tcW w:w="708" w:type="dxa"/>
          </w:tcPr>
          <w:p w14:paraId="0B71CB47" w14:textId="77777777" w:rsidR="00746EB8" w:rsidRDefault="00F207BF">
            <w:pPr>
              <w:rPr>
                <w:rFonts w:ascii="Century Gothic" w:hAnsi="Century Gothic"/>
              </w:rPr>
            </w:pPr>
            <w:r>
              <w:rPr>
                <w:rFonts w:ascii="Century Gothic" w:hAnsi="Century Gothic"/>
              </w:rPr>
              <w:t>NC</w:t>
            </w:r>
          </w:p>
        </w:tc>
        <w:tc>
          <w:tcPr>
            <w:tcW w:w="708" w:type="dxa"/>
          </w:tcPr>
          <w:p w14:paraId="0B71CB48" w14:textId="77777777" w:rsidR="00746EB8" w:rsidRDefault="00F207BF">
            <w:pPr>
              <w:rPr>
                <w:rFonts w:ascii="Century Gothic" w:hAnsi="Century Gothic"/>
              </w:rPr>
            </w:pPr>
            <w:r>
              <w:rPr>
                <w:rFonts w:ascii="Century Gothic" w:hAnsi="Century Gothic"/>
              </w:rPr>
              <w:t>C</w:t>
            </w:r>
          </w:p>
        </w:tc>
        <w:tc>
          <w:tcPr>
            <w:tcW w:w="708" w:type="dxa"/>
          </w:tcPr>
          <w:p w14:paraId="0B71CB49" w14:textId="77777777" w:rsidR="00746EB8" w:rsidRDefault="00F207BF">
            <w:pPr>
              <w:rPr>
                <w:rFonts w:ascii="Century Gothic" w:hAnsi="Century Gothic"/>
              </w:rPr>
            </w:pPr>
            <w:r>
              <w:rPr>
                <w:rFonts w:ascii="Century Gothic" w:hAnsi="Century Gothic"/>
              </w:rPr>
              <w:t>C</w:t>
            </w:r>
          </w:p>
        </w:tc>
        <w:tc>
          <w:tcPr>
            <w:tcW w:w="708" w:type="dxa"/>
          </w:tcPr>
          <w:p w14:paraId="0B71CB4A" w14:textId="77777777" w:rsidR="00746EB8" w:rsidRDefault="00F207BF">
            <w:pPr>
              <w:rPr>
                <w:rFonts w:ascii="Century Gothic" w:hAnsi="Century Gothic"/>
              </w:rPr>
            </w:pPr>
            <w:r>
              <w:rPr>
                <w:rFonts w:ascii="Century Gothic" w:hAnsi="Century Gothic"/>
              </w:rPr>
              <w:t>NC</w:t>
            </w:r>
          </w:p>
        </w:tc>
        <w:tc>
          <w:tcPr>
            <w:tcW w:w="708" w:type="dxa"/>
          </w:tcPr>
          <w:p w14:paraId="0B71CB4B" w14:textId="77777777" w:rsidR="00746EB8" w:rsidRDefault="00F207BF">
            <w:pPr>
              <w:rPr>
                <w:rFonts w:ascii="Century Gothic" w:hAnsi="Century Gothic"/>
              </w:rPr>
            </w:pPr>
            <w:r>
              <w:rPr>
                <w:rFonts w:ascii="Century Gothic" w:hAnsi="Century Gothic"/>
              </w:rPr>
              <w:t>NC</w:t>
            </w:r>
          </w:p>
        </w:tc>
        <w:tc>
          <w:tcPr>
            <w:tcW w:w="709" w:type="dxa"/>
          </w:tcPr>
          <w:p w14:paraId="0B71CB4C" w14:textId="77777777" w:rsidR="00746EB8" w:rsidRDefault="00F207BF">
            <w:pPr>
              <w:rPr>
                <w:rFonts w:ascii="Century Gothic" w:hAnsi="Century Gothic"/>
              </w:rPr>
            </w:pPr>
            <w:r>
              <w:rPr>
                <w:rFonts w:ascii="Century Gothic" w:hAnsi="Century Gothic"/>
              </w:rPr>
              <w:t>NC</w:t>
            </w:r>
          </w:p>
        </w:tc>
        <w:tc>
          <w:tcPr>
            <w:tcW w:w="709" w:type="dxa"/>
            <w:shd w:val="clear" w:color="auto" w:fill="FFFF00"/>
          </w:tcPr>
          <w:p w14:paraId="0B71CB4D" w14:textId="77777777" w:rsidR="00746EB8" w:rsidRPr="00F7082F" w:rsidRDefault="00F207BF">
            <w:pPr>
              <w:rPr>
                <w:rFonts w:ascii="Century Gothic" w:hAnsi="Century Gothic"/>
              </w:rPr>
            </w:pPr>
            <w:r w:rsidRPr="00F7082F">
              <w:rPr>
                <w:rFonts w:ascii="Century Gothic" w:hAnsi="Century Gothic"/>
              </w:rPr>
              <w:t>C</w:t>
            </w:r>
          </w:p>
        </w:tc>
        <w:tc>
          <w:tcPr>
            <w:tcW w:w="713" w:type="dxa"/>
            <w:shd w:val="clear" w:color="auto" w:fill="FFFF00"/>
          </w:tcPr>
          <w:p w14:paraId="0B71CB4E" w14:textId="77777777" w:rsidR="00746EB8" w:rsidRPr="00F7082F" w:rsidRDefault="00F207BF">
            <w:pPr>
              <w:rPr>
                <w:rFonts w:ascii="Century Gothic" w:hAnsi="Century Gothic"/>
              </w:rPr>
            </w:pPr>
            <w:r w:rsidRPr="00F7082F">
              <w:rPr>
                <w:rFonts w:ascii="Century Gothic" w:hAnsi="Century Gothic"/>
              </w:rPr>
              <w:t>NC</w:t>
            </w:r>
          </w:p>
        </w:tc>
        <w:tc>
          <w:tcPr>
            <w:tcW w:w="709" w:type="dxa"/>
            <w:shd w:val="clear" w:color="auto" w:fill="FFFF00"/>
          </w:tcPr>
          <w:p w14:paraId="0B71CB4F" w14:textId="77777777" w:rsidR="00746EB8" w:rsidRPr="00F7082F" w:rsidRDefault="00F207BF">
            <w:pPr>
              <w:rPr>
                <w:rFonts w:ascii="Century Gothic" w:hAnsi="Century Gothic"/>
              </w:rPr>
            </w:pPr>
            <w:r w:rsidRPr="00F7082F">
              <w:rPr>
                <w:rFonts w:ascii="Century Gothic" w:hAnsi="Century Gothic"/>
              </w:rPr>
              <w:t>C</w:t>
            </w:r>
          </w:p>
        </w:tc>
      </w:tr>
      <w:tr w:rsidR="00746EB8" w14:paraId="0B71CB63" w14:textId="77777777">
        <w:tc>
          <w:tcPr>
            <w:tcW w:w="3678" w:type="dxa"/>
            <w:gridSpan w:val="2"/>
          </w:tcPr>
          <w:p w14:paraId="0B71CB51" w14:textId="77777777" w:rsidR="00746EB8" w:rsidRDefault="00F207BF">
            <w:pPr>
              <w:rPr>
                <w:rFonts w:ascii="Century Gothic" w:hAnsi="Century Gothic"/>
                <w:b/>
              </w:rPr>
            </w:pPr>
            <w:r>
              <w:rPr>
                <w:rFonts w:ascii="Century Gothic" w:hAnsi="Century Gothic"/>
                <w:b/>
              </w:rPr>
              <w:t>Overall compliance</w:t>
            </w:r>
          </w:p>
        </w:tc>
        <w:tc>
          <w:tcPr>
            <w:tcW w:w="708" w:type="dxa"/>
          </w:tcPr>
          <w:p w14:paraId="0B71CB52" w14:textId="77777777" w:rsidR="00746EB8" w:rsidRDefault="00F207BF">
            <w:pPr>
              <w:rPr>
                <w:rFonts w:ascii="Century Gothic" w:hAnsi="Century Gothic"/>
                <w:b/>
              </w:rPr>
            </w:pPr>
            <w:r>
              <w:rPr>
                <w:rFonts w:ascii="Century Gothic" w:hAnsi="Century Gothic"/>
                <w:b/>
              </w:rPr>
              <w:t>NC</w:t>
            </w:r>
          </w:p>
        </w:tc>
        <w:tc>
          <w:tcPr>
            <w:tcW w:w="708" w:type="dxa"/>
            <w:shd w:val="clear" w:color="auto" w:fill="FFFF00"/>
          </w:tcPr>
          <w:p w14:paraId="0B71CB53" w14:textId="77777777" w:rsidR="00746EB8" w:rsidRPr="001A44E8" w:rsidRDefault="00F207BF">
            <w:pPr>
              <w:rPr>
                <w:rFonts w:ascii="Century Gothic" w:hAnsi="Century Gothic"/>
                <w:b/>
              </w:rPr>
            </w:pPr>
            <w:r w:rsidRPr="001A44E8">
              <w:rPr>
                <w:rFonts w:ascii="Century Gothic" w:hAnsi="Century Gothic"/>
                <w:b/>
              </w:rPr>
              <w:t>NC</w:t>
            </w:r>
          </w:p>
        </w:tc>
        <w:tc>
          <w:tcPr>
            <w:tcW w:w="567" w:type="dxa"/>
          </w:tcPr>
          <w:p w14:paraId="0B71CB54" w14:textId="77777777" w:rsidR="00746EB8" w:rsidRDefault="00F207BF">
            <w:pPr>
              <w:rPr>
                <w:rFonts w:ascii="Century Gothic" w:hAnsi="Century Gothic"/>
                <w:b/>
              </w:rPr>
            </w:pPr>
            <w:r>
              <w:rPr>
                <w:rFonts w:ascii="Century Gothic" w:hAnsi="Century Gothic"/>
                <w:b/>
              </w:rPr>
              <w:t>NC</w:t>
            </w:r>
          </w:p>
        </w:tc>
        <w:tc>
          <w:tcPr>
            <w:tcW w:w="567" w:type="dxa"/>
            <w:gridSpan w:val="2"/>
          </w:tcPr>
          <w:p w14:paraId="0B71CB55" w14:textId="77777777" w:rsidR="00746EB8" w:rsidRDefault="00F207BF">
            <w:pPr>
              <w:rPr>
                <w:rFonts w:ascii="Century Gothic" w:hAnsi="Century Gothic"/>
                <w:b/>
              </w:rPr>
            </w:pPr>
            <w:r>
              <w:rPr>
                <w:rFonts w:ascii="Century Gothic" w:hAnsi="Century Gothic"/>
                <w:b/>
              </w:rPr>
              <w:t>NC</w:t>
            </w:r>
          </w:p>
        </w:tc>
        <w:tc>
          <w:tcPr>
            <w:tcW w:w="426" w:type="dxa"/>
            <w:gridSpan w:val="2"/>
          </w:tcPr>
          <w:p w14:paraId="0B71CB56" w14:textId="77777777" w:rsidR="00746EB8" w:rsidRDefault="00F207BF">
            <w:pPr>
              <w:rPr>
                <w:rFonts w:ascii="Century Gothic" w:hAnsi="Century Gothic"/>
                <w:b/>
              </w:rPr>
            </w:pPr>
            <w:r>
              <w:rPr>
                <w:rFonts w:ascii="Century Gothic" w:hAnsi="Century Gothic"/>
                <w:b/>
              </w:rPr>
              <w:t>C</w:t>
            </w:r>
          </w:p>
        </w:tc>
        <w:tc>
          <w:tcPr>
            <w:tcW w:w="567" w:type="dxa"/>
          </w:tcPr>
          <w:p w14:paraId="0B71CB57" w14:textId="77777777" w:rsidR="00746EB8" w:rsidRDefault="00F207BF">
            <w:pPr>
              <w:rPr>
                <w:rFonts w:ascii="Century Gothic" w:hAnsi="Century Gothic"/>
                <w:b/>
              </w:rPr>
            </w:pPr>
            <w:r>
              <w:rPr>
                <w:rFonts w:ascii="Century Gothic" w:hAnsi="Century Gothic"/>
                <w:b/>
              </w:rPr>
              <w:t>C</w:t>
            </w:r>
          </w:p>
        </w:tc>
        <w:tc>
          <w:tcPr>
            <w:tcW w:w="567" w:type="dxa"/>
          </w:tcPr>
          <w:p w14:paraId="0B71CB58" w14:textId="77777777" w:rsidR="00746EB8" w:rsidRDefault="00F207BF">
            <w:pPr>
              <w:rPr>
                <w:rFonts w:ascii="Century Gothic" w:hAnsi="Century Gothic"/>
                <w:b/>
              </w:rPr>
            </w:pPr>
            <w:r>
              <w:rPr>
                <w:rFonts w:ascii="Century Gothic" w:hAnsi="Century Gothic"/>
                <w:b/>
              </w:rPr>
              <w:t>NC</w:t>
            </w:r>
          </w:p>
        </w:tc>
        <w:tc>
          <w:tcPr>
            <w:tcW w:w="708" w:type="dxa"/>
          </w:tcPr>
          <w:p w14:paraId="0B71CB59" w14:textId="77777777" w:rsidR="00746EB8" w:rsidRDefault="00F207BF">
            <w:pPr>
              <w:rPr>
                <w:rFonts w:ascii="Century Gothic" w:hAnsi="Century Gothic"/>
                <w:b/>
              </w:rPr>
            </w:pPr>
            <w:r>
              <w:rPr>
                <w:rFonts w:ascii="Century Gothic" w:hAnsi="Century Gothic"/>
                <w:b/>
              </w:rPr>
              <w:t>NC</w:t>
            </w:r>
          </w:p>
        </w:tc>
        <w:tc>
          <w:tcPr>
            <w:tcW w:w="708" w:type="dxa"/>
          </w:tcPr>
          <w:p w14:paraId="0B71CB5A" w14:textId="77777777" w:rsidR="00746EB8" w:rsidRDefault="00F207BF">
            <w:pPr>
              <w:rPr>
                <w:rFonts w:ascii="Century Gothic" w:hAnsi="Century Gothic"/>
                <w:b/>
              </w:rPr>
            </w:pPr>
            <w:r>
              <w:rPr>
                <w:rFonts w:ascii="Century Gothic" w:hAnsi="Century Gothic"/>
                <w:b/>
              </w:rPr>
              <w:t>NC</w:t>
            </w:r>
          </w:p>
        </w:tc>
        <w:tc>
          <w:tcPr>
            <w:tcW w:w="708" w:type="dxa"/>
          </w:tcPr>
          <w:p w14:paraId="0B71CB5B" w14:textId="77777777" w:rsidR="00746EB8" w:rsidRDefault="00F207BF">
            <w:pPr>
              <w:rPr>
                <w:rFonts w:ascii="Century Gothic" w:hAnsi="Century Gothic"/>
                <w:b/>
              </w:rPr>
            </w:pPr>
            <w:r>
              <w:rPr>
                <w:rFonts w:ascii="Century Gothic" w:hAnsi="Century Gothic"/>
                <w:b/>
              </w:rPr>
              <w:t>C</w:t>
            </w:r>
          </w:p>
        </w:tc>
        <w:tc>
          <w:tcPr>
            <w:tcW w:w="708" w:type="dxa"/>
          </w:tcPr>
          <w:p w14:paraId="0B71CB5C" w14:textId="77777777" w:rsidR="00746EB8" w:rsidRDefault="00F207BF">
            <w:pPr>
              <w:rPr>
                <w:rFonts w:ascii="Century Gothic" w:hAnsi="Century Gothic"/>
                <w:b/>
              </w:rPr>
            </w:pPr>
            <w:r>
              <w:rPr>
                <w:rFonts w:ascii="Century Gothic" w:hAnsi="Century Gothic"/>
                <w:b/>
              </w:rPr>
              <w:t>NC</w:t>
            </w:r>
          </w:p>
        </w:tc>
        <w:tc>
          <w:tcPr>
            <w:tcW w:w="708" w:type="dxa"/>
          </w:tcPr>
          <w:p w14:paraId="0B71CB5D" w14:textId="77777777" w:rsidR="00746EB8" w:rsidRDefault="00F207BF">
            <w:pPr>
              <w:rPr>
                <w:rFonts w:ascii="Century Gothic" w:hAnsi="Century Gothic"/>
                <w:b/>
              </w:rPr>
            </w:pPr>
            <w:r>
              <w:rPr>
                <w:rFonts w:ascii="Century Gothic" w:hAnsi="Century Gothic"/>
                <w:b/>
              </w:rPr>
              <w:t>NC</w:t>
            </w:r>
          </w:p>
        </w:tc>
        <w:tc>
          <w:tcPr>
            <w:tcW w:w="708" w:type="dxa"/>
          </w:tcPr>
          <w:p w14:paraId="0B71CB5E" w14:textId="77777777" w:rsidR="00746EB8" w:rsidRDefault="00F207BF">
            <w:pPr>
              <w:rPr>
                <w:rFonts w:ascii="Century Gothic" w:hAnsi="Century Gothic"/>
                <w:b/>
              </w:rPr>
            </w:pPr>
            <w:r>
              <w:rPr>
                <w:rFonts w:ascii="Century Gothic" w:hAnsi="Century Gothic"/>
                <w:b/>
              </w:rPr>
              <w:t>NC</w:t>
            </w:r>
          </w:p>
        </w:tc>
        <w:tc>
          <w:tcPr>
            <w:tcW w:w="709" w:type="dxa"/>
          </w:tcPr>
          <w:p w14:paraId="0B71CB5F" w14:textId="77777777" w:rsidR="00746EB8" w:rsidRDefault="00F207BF">
            <w:pPr>
              <w:rPr>
                <w:rFonts w:ascii="Century Gothic" w:hAnsi="Century Gothic"/>
                <w:b/>
              </w:rPr>
            </w:pPr>
            <w:r>
              <w:rPr>
                <w:rFonts w:ascii="Century Gothic" w:hAnsi="Century Gothic"/>
                <w:b/>
              </w:rPr>
              <w:t>NC</w:t>
            </w:r>
          </w:p>
        </w:tc>
        <w:tc>
          <w:tcPr>
            <w:tcW w:w="709" w:type="dxa"/>
            <w:shd w:val="clear" w:color="auto" w:fill="FFFF00"/>
          </w:tcPr>
          <w:p w14:paraId="0B71CB60" w14:textId="77777777" w:rsidR="00746EB8" w:rsidRPr="00F7082F" w:rsidRDefault="00F207BF">
            <w:pPr>
              <w:rPr>
                <w:rFonts w:ascii="Century Gothic" w:hAnsi="Century Gothic"/>
                <w:b/>
              </w:rPr>
            </w:pPr>
            <w:r w:rsidRPr="00F7082F">
              <w:rPr>
                <w:rFonts w:ascii="Century Gothic" w:hAnsi="Century Gothic"/>
                <w:b/>
              </w:rPr>
              <w:t>NC</w:t>
            </w:r>
          </w:p>
        </w:tc>
        <w:tc>
          <w:tcPr>
            <w:tcW w:w="713" w:type="dxa"/>
            <w:shd w:val="clear" w:color="auto" w:fill="FFFF00"/>
          </w:tcPr>
          <w:p w14:paraId="0B71CB61" w14:textId="77777777" w:rsidR="00746EB8" w:rsidRPr="00F7082F" w:rsidRDefault="00F207BF">
            <w:pPr>
              <w:rPr>
                <w:rFonts w:ascii="Century Gothic" w:hAnsi="Century Gothic"/>
                <w:b/>
              </w:rPr>
            </w:pPr>
            <w:r w:rsidRPr="00F7082F">
              <w:rPr>
                <w:rFonts w:ascii="Century Gothic" w:hAnsi="Century Gothic"/>
                <w:b/>
                <w:lang w:val="en-ZW"/>
              </w:rPr>
              <w:t>N</w:t>
            </w:r>
            <w:r w:rsidRPr="00F7082F">
              <w:rPr>
                <w:rFonts w:ascii="Century Gothic" w:hAnsi="Century Gothic"/>
                <w:b/>
              </w:rPr>
              <w:t>C</w:t>
            </w:r>
          </w:p>
        </w:tc>
        <w:tc>
          <w:tcPr>
            <w:tcW w:w="709" w:type="dxa"/>
            <w:shd w:val="clear" w:color="auto" w:fill="FFFF00"/>
          </w:tcPr>
          <w:p w14:paraId="0B71CB62" w14:textId="77777777" w:rsidR="00746EB8" w:rsidRPr="00F7082F" w:rsidRDefault="00F207BF">
            <w:pPr>
              <w:rPr>
                <w:rFonts w:ascii="Century Gothic" w:hAnsi="Century Gothic"/>
                <w:b/>
                <w:lang w:val="en-ZW"/>
              </w:rPr>
            </w:pPr>
            <w:r w:rsidRPr="00F7082F">
              <w:rPr>
                <w:rFonts w:ascii="Century Gothic" w:hAnsi="Century Gothic"/>
                <w:b/>
                <w:lang w:val="en-ZW"/>
              </w:rPr>
              <w:t>C</w:t>
            </w:r>
          </w:p>
        </w:tc>
      </w:tr>
    </w:tbl>
    <w:p w14:paraId="0B71CB64" w14:textId="77777777" w:rsidR="00746EB8" w:rsidRDefault="00746EB8">
      <w:pPr>
        <w:rPr>
          <w:rFonts w:ascii="Century Gothic" w:hAnsi="Century Gothic"/>
          <w:b/>
        </w:rPr>
      </w:pPr>
    </w:p>
    <w:p w14:paraId="0B71CB65" w14:textId="77777777" w:rsidR="00746EB8" w:rsidRDefault="00F207BF">
      <w:pPr>
        <w:rPr>
          <w:rFonts w:ascii="Century Gothic" w:hAnsi="Century Gothic"/>
          <w:b/>
        </w:rPr>
      </w:pPr>
      <w:bookmarkStart w:id="1" w:name="_Hlk193270015"/>
      <w:r>
        <w:rPr>
          <w:rFonts w:ascii="Century Gothic" w:hAnsi="Century Gothic"/>
          <w:b/>
        </w:rPr>
        <w:t>3.</w:t>
      </w:r>
      <w:r>
        <w:rPr>
          <w:rFonts w:ascii="Century Gothic" w:hAnsi="Century Gothic"/>
          <w:b/>
          <w:lang w:val="en-ZW"/>
        </w:rPr>
        <w:t>0 ADMINSTRATIVE OBSERVATIONS</w:t>
      </w:r>
    </w:p>
    <w:p w14:paraId="0B71CB66" w14:textId="77777777" w:rsidR="00746EB8" w:rsidRDefault="00746EB8">
      <w:pPr>
        <w:rPr>
          <w:rFonts w:ascii="Century Gothic" w:hAnsi="Century Gothic"/>
          <w:b/>
        </w:rPr>
      </w:pPr>
    </w:p>
    <w:p w14:paraId="0B71CB67" w14:textId="77777777" w:rsidR="00746EB8" w:rsidRDefault="00F207BF">
      <w:pPr>
        <w:spacing w:line="360" w:lineRule="auto"/>
        <w:jc w:val="both"/>
        <w:rPr>
          <w:rFonts w:ascii="Century Gothic" w:hAnsi="Century Gothic"/>
        </w:rPr>
      </w:pPr>
      <w:r>
        <w:rPr>
          <w:rFonts w:ascii="Century Gothic" w:hAnsi="Century Gothic"/>
          <w:lang w:val="en-ZW"/>
        </w:rPr>
        <w:t>3.1 The following b</w:t>
      </w:r>
      <w:r>
        <w:rPr>
          <w:rFonts w:ascii="Century Gothic" w:hAnsi="Century Gothic"/>
        </w:rPr>
        <w:t>ids were all accepted for compliance with administrative requirements and qualified for technical evaluation.</w:t>
      </w:r>
    </w:p>
    <w:p w14:paraId="0B71CB68" w14:textId="77777777" w:rsidR="00746EB8" w:rsidRDefault="00F207BF">
      <w:pPr>
        <w:pStyle w:val="ListParagraph"/>
        <w:numPr>
          <w:ilvl w:val="0"/>
          <w:numId w:val="4"/>
        </w:numPr>
        <w:spacing w:line="360" w:lineRule="auto"/>
        <w:jc w:val="both"/>
        <w:rPr>
          <w:rFonts w:ascii="Century Gothic" w:hAnsi="Century Gothic"/>
          <w:lang w:val="en-ZW"/>
        </w:rPr>
      </w:pPr>
      <w:r>
        <w:rPr>
          <w:rFonts w:ascii="Century Gothic" w:hAnsi="Century Gothic"/>
          <w:lang w:val="en-ZW"/>
        </w:rPr>
        <w:lastRenderedPageBreak/>
        <w:t>Ernst &amp; Young Advisory Services</w:t>
      </w:r>
    </w:p>
    <w:p w14:paraId="0B71CB69" w14:textId="77777777" w:rsidR="00746EB8" w:rsidRDefault="00F207BF">
      <w:pPr>
        <w:pStyle w:val="ListParagraph"/>
        <w:numPr>
          <w:ilvl w:val="0"/>
          <w:numId w:val="4"/>
        </w:numPr>
        <w:spacing w:line="360" w:lineRule="auto"/>
        <w:jc w:val="both"/>
        <w:rPr>
          <w:rFonts w:ascii="Century Gothic" w:hAnsi="Century Gothic"/>
          <w:lang w:val="en-ZW"/>
        </w:rPr>
      </w:pPr>
      <w:bookmarkStart w:id="2" w:name="_Hlk190178343"/>
      <w:r>
        <w:rPr>
          <w:rFonts w:ascii="Century Gothic" w:hAnsi="Century Gothic"/>
          <w:lang w:val="en-ZW"/>
        </w:rPr>
        <w:t>Jolani Computing PVT LTD</w:t>
      </w:r>
    </w:p>
    <w:bookmarkEnd w:id="2"/>
    <w:p w14:paraId="0B71CB6A" w14:textId="77777777" w:rsidR="00746EB8" w:rsidRDefault="00F207BF">
      <w:pPr>
        <w:pStyle w:val="ListParagraph"/>
        <w:numPr>
          <w:ilvl w:val="0"/>
          <w:numId w:val="4"/>
        </w:numPr>
        <w:spacing w:line="360" w:lineRule="auto"/>
        <w:jc w:val="both"/>
        <w:rPr>
          <w:rFonts w:ascii="Century Gothic" w:hAnsi="Century Gothic"/>
          <w:lang w:val="en-ZW"/>
        </w:rPr>
      </w:pPr>
      <w:r>
        <w:rPr>
          <w:rFonts w:ascii="Century Gothic" w:hAnsi="Century Gothic"/>
          <w:lang w:val="en-ZW"/>
        </w:rPr>
        <w:t>Mitra Systems (Pvt) Ltd</w:t>
      </w:r>
    </w:p>
    <w:p w14:paraId="0B71CB6B" w14:textId="77777777" w:rsidR="00746EB8" w:rsidRDefault="00F207BF">
      <w:pPr>
        <w:pStyle w:val="ListParagraph"/>
        <w:numPr>
          <w:ilvl w:val="0"/>
          <w:numId w:val="4"/>
        </w:numPr>
        <w:spacing w:line="360" w:lineRule="auto"/>
        <w:jc w:val="both"/>
        <w:rPr>
          <w:rFonts w:ascii="Century Gothic" w:hAnsi="Century Gothic"/>
        </w:rPr>
      </w:pPr>
      <w:proofErr w:type="spellStart"/>
      <w:r>
        <w:rPr>
          <w:rFonts w:ascii="Century Gothic" w:hAnsi="Century Gothic"/>
          <w:lang w:val="en-ZW"/>
        </w:rPr>
        <w:t>Procomm</w:t>
      </w:r>
      <w:proofErr w:type="spellEnd"/>
      <w:r>
        <w:rPr>
          <w:rFonts w:ascii="Century Gothic" w:hAnsi="Century Gothic"/>
          <w:lang w:val="en-ZW"/>
        </w:rPr>
        <w:t xml:space="preserve"> P/</w:t>
      </w:r>
      <w:bookmarkEnd w:id="1"/>
      <w:r>
        <w:rPr>
          <w:rFonts w:ascii="Century Gothic" w:hAnsi="Century Gothic"/>
          <w:lang w:val="en-ZW"/>
        </w:rPr>
        <w:t>L</w:t>
      </w:r>
    </w:p>
    <w:p w14:paraId="0B71CB6C" w14:textId="77777777" w:rsidR="00746EB8" w:rsidRDefault="00746EB8">
      <w:pPr>
        <w:spacing w:line="360" w:lineRule="auto"/>
        <w:jc w:val="both"/>
        <w:rPr>
          <w:rFonts w:ascii="Century Gothic" w:hAnsi="Century Gothic"/>
        </w:rPr>
      </w:pPr>
    </w:p>
    <w:p w14:paraId="0B71CB6D" w14:textId="77777777" w:rsidR="00746EB8" w:rsidRDefault="00F207BF">
      <w:pPr>
        <w:spacing w:line="360" w:lineRule="auto"/>
        <w:jc w:val="both"/>
        <w:rPr>
          <w:rFonts w:ascii="Century Gothic" w:hAnsi="Century Gothic"/>
          <w:lang w:val="en-ZW"/>
        </w:rPr>
      </w:pPr>
      <w:r>
        <w:rPr>
          <w:rFonts w:ascii="Century Gothic" w:hAnsi="Century Gothic"/>
          <w:lang w:val="en-ZW"/>
        </w:rPr>
        <w:t>3.2 The following bids were not administratively compliant and therefore, could not proceed to the technical evaluation stage.</w:t>
      </w:r>
    </w:p>
    <w:p w14:paraId="0B71CB6E" w14:textId="77777777" w:rsidR="00746EB8" w:rsidRDefault="00746EB8">
      <w:pPr>
        <w:spacing w:line="360" w:lineRule="auto"/>
        <w:jc w:val="both"/>
        <w:rPr>
          <w:rFonts w:ascii="Century Gothic" w:hAnsi="Century Gothic"/>
          <w:lang w:val="en-ZW"/>
        </w:rPr>
      </w:pPr>
    </w:p>
    <w:p w14:paraId="0B71CB6F" w14:textId="77777777" w:rsidR="00746EB8" w:rsidRDefault="00F207BF">
      <w:pPr>
        <w:pStyle w:val="ListParagraph"/>
        <w:numPr>
          <w:ilvl w:val="0"/>
          <w:numId w:val="5"/>
        </w:numPr>
        <w:spacing w:line="360" w:lineRule="auto"/>
        <w:jc w:val="both"/>
        <w:rPr>
          <w:rFonts w:ascii="Century Gothic" w:hAnsi="Century Gothic"/>
          <w:lang w:val="en-ZW"/>
        </w:rPr>
      </w:pPr>
      <w:proofErr w:type="spellStart"/>
      <w:r>
        <w:rPr>
          <w:rFonts w:ascii="Century Gothic" w:hAnsi="Century Gothic"/>
          <w:lang w:val="en-ZW"/>
        </w:rPr>
        <w:t>iTechlab</w:t>
      </w:r>
      <w:proofErr w:type="spellEnd"/>
      <w:r>
        <w:rPr>
          <w:rFonts w:ascii="Century Gothic" w:hAnsi="Century Gothic"/>
          <w:lang w:val="en-ZW"/>
        </w:rPr>
        <w:t xml:space="preserve"> Group Private Limited</w:t>
      </w:r>
    </w:p>
    <w:p w14:paraId="0B71CB70" w14:textId="77777777" w:rsidR="00746EB8" w:rsidRDefault="00F207BF">
      <w:pPr>
        <w:pStyle w:val="ListParagraph"/>
        <w:numPr>
          <w:ilvl w:val="0"/>
          <w:numId w:val="5"/>
        </w:numPr>
        <w:spacing w:line="360" w:lineRule="auto"/>
        <w:jc w:val="both"/>
        <w:rPr>
          <w:rFonts w:ascii="Century Gothic" w:hAnsi="Century Gothic"/>
          <w:lang w:val="en-ZW"/>
        </w:rPr>
      </w:pPr>
      <w:r>
        <w:rPr>
          <w:rFonts w:ascii="Century Gothic" w:hAnsi="Century Gothic"/>
          <w:lang w:val="en-ZW"/>
        </w:rPr>
        <w:t>Ability Consulting Services</w:t>
      </w:r>
    </w:p>
    <w:p w14:paraId="0B71CB71" w14:textId="77777777" w:rsidR="00746EB8" w:rsidRDefault="00F207BF">
      <w:pPr>
        <w:pStyle w:val="ListParagraph"/>
        <w:numPr>
          <w:ilvl w:val="0"/>
          <w:numId w:val="5"/>
        </w:numPr>
        <w:spacing w:line="360" w:lineRule="auto"/>
        <w:jc w:val="both"/>
        <w:rPr>
          <w:rFonts w:ascii="Century Gothic" w:hAnsi="Century Gothic"/>
          <w:lang w:val="en-ZW"/>
        </w:rPr>
      </w:pPr>
      <w:proofErr w:type="spellStart"/>
      <w:r>
        <w:rPr>
          <w:rFonts w:ascii="Century Gothic" w:hAnsi="Century Gothic"/>
          <w:lang w:val="en-ZW"/>
        </w:rPr>
        <w:t>Sagehill</w:t>
      </w:r>
      <w:proofErr w:type="spellEnd"/>
      <w:r>
        <w:rPr>
          <w:rFonts w:ascii="Century Gothic" w:hAnsi="Century Gothic"/>
          <w:lang w:val="en-ZW"/>
        </w:rPr>
        <w:t xml:space="preserve"> Business Solutions</w:t>
      </w:r>
    </w:p>
    <w:p w14:paraId="0B71CB72" w14:textId="77777777" w:rsidR="00746EB8" w:rsidRDefault="00F207BF">
      <w:pPr>
        <w:pStyle w:val="ListParagraph"/>
        <w:numPr>
          <w:ilvl w:val="0"/>
          <w:numId w:val="5"/>
        </w:numPr>
        <w:spacing w:line="360" w:lineRule="auto"/>
        <w:jc w:val="both"/>
        <w:rPr>
          <w:rFonts w:ascii="Century Gothic" w:hAnsi="Century Gothic"/>
          <w:lang w:val="en-ZW"/>
        </w:rPr>
      </w:pPr>
      <w:proofErr w:type="spellStart"/>
      <w:r>
        <w:rPr>
          <w:rFonts w:ascii="Century Gothic" w:hAnsi="Century Gothic"/>
          <w:lang w:val="en-ZW"/>
        </w:rPr>
        <w:t>Omniviewdigitalsolutions</w:t>
      </w:r>
      <w:proofErr w:type="spellEnd"/>
    </w:p>
    <w:p w14:paraId="0B71CB73" w14:textId="77777777" w:rsidR="00746EB8" w:rsidRDefault="00F207BF">
      <w:pPr>
        <w:pStyle w:val="ListParagraph"/>
        <w:numPr>
          <w:ilvl w:val="0"/>
          <w:numId w:val="5"/>
        </w:numPr>
        <w:spacing w:line="360" w:lineRule="auto"/>
        <w:jc w:val="both"/>
        <w:rPr>
          <w:rFonts w:ascii="Century Gothic" w:hAnsi="Century Gothic"/>
          <w:lang w:val="en-ZW"/>
        </w:rPr>
      </w:pPr>
      <w:proofErr w:type="spellStart"/>
      <w:r>
        <w:rPr>
          <w:rFonts w:ascii="Century Gothic" w:hAnsi="Century Gothic"/>
          <w:lang w:val="en-ZW"/>
        </w:rPr>
        <w:t>Compulink</w:t>
      </w:r>
      <w:proofErr w:type="spellEnd"/>
      <w:r>
        <w:rPr>
          <w:rFonts w:ascii="Century Gothic" w:hAnsi="Century Gothic"/>
          <w:lang w:val="en-ZW"/>
        </w:rPr>
        <w:t xml:space="preserve"> Systems</w:t>
      </w:r>
    </w:p>
    <w:p w14:paraId="0B71CB74" w14:textId="033771FC" w:rsidR="00746EB8" w:rsidRDefault="00F207BF">
      <w:pPr>
        <w:pStyle w:val="ListParagraph"/>
        <w:numPr>
          <w:ilvl w:val="0"/>
          <w:numId w:val="5"/>
        </w:numPr>
        <w:spacing w:line="360" w:lineRule="auto"/>
        <w:jc w:val="both"/>
        <w:rPr>
          <w:rFonts w:ascii="Century Gothic" w:hAnsi="Century Gothic"/>
          <w:lang w:val="en-ZW"/>
        </w:rPr>
      </w:pPr>
      <w:r>
        <w:rPr>
          <w:rFonts w:ascii="Century Gothic" w:hAnsi="Century Gothic"/>
          <w:lang w:val="en-ZW"/>
        </w:rPr>
        <w:t xml:space="preserve">JV of </w:t>
      </w:r>
      <w:proofErr w:type="spellStart"/>
      <w:r>
        <w:rPr>
          <w:rFonts w:ascii="Century Gothic" w:hAnsi="Century Gothic"/>
          <w:lang w:val="en-ZW"/>
        </w:rPr>
        <w:t>Bluefusion</w:t>
      </w:r>
      <w:proofErr w:type="spellEnd"/>
      <w:r>
        <w:rPr>
          <w:rFonts w:ascii="Century Gothic" w:hAnsi="Century Gothic"/>
          <w:lang w:val="en-ZW"/>
        </w:rPr>
        <w:t xml:space="preserve"> Enterprises Private Limited, Wire Speed Systems Pty Ltd</w:t>
      </w:r>
    </w:p>
    <w:p w14:paraId="0B71CB75" w14:textId="77777777" w:rsidR="00746EB8" w:rsidRDefault="00F207BF">
      <w:pPr>
        <w:pStyle w:val="ListParagraph"/>
        <w:numPr>
          <w:ilvl w:val="0"/>
          <w:numId w:val="5"/>
        </w:numPr>
        <w:spacing w:line="360" w:lineRule="auto"/>
        <w:jc w:val="both"/>
        <w:rPr>
          <w:rFonts w:ascii="Century Gothic" w:hAnsi="Century Gothic"/>
          <w:lang w:val="en-ZW"/>
        </w:rPr>
      </w:pPr>
      <w:r>
        <w:rPr>
          <w:rFonts w:ascii="Century Gothic" w:hAnsi="Century Gothic"/>
          <w:lang w:val="en-ZW"/>
        </w:rPr>
        <w:t>Data control &amp; systems (1996) (private) limited t/a liquid intelligent technologies</w:t>
      </w:r>
    </w:p>
    <w:p w14:paraId="0B71CB76" w14:textId="77777777" w:rsidR="00746EB8" w:rsidRDefault="00F207BF">
      <w:pPr>
        <w:pStyle w:val="ListParagraph"/>
        <w:numPr>
          <w:ilvl w:val="0"/>
          <w:numId w:val="5"/>
        </w:numPr>
        <w:spacing w:line="360" w:lineRule="auto"/>
        <w:jc w:val="both"/>
        <w:rPr>
          <w:rFonts w:ascii="Century Gothic" w:hAnsi="Century Gothic"/>
          <w:lang w:val="en-ZW"/>
        </w:rPr>
      </w:pPr>
      <w:r>
        <w:rPr>
          <w:rFonts w:ascii="Century Gothic" w:hAnsi="Century Gothic"/>
          <w:lang w:val="en-ZW"/>
        </w:rPr>
        <w:t>Axis Solutions</w:t>
      </w:r>
    </w:p>
    <w:p w14:paraId="0B71CB77" w14:textId="77777777" w:rsidR="00746EB8" w:rsidRDefault="00F207BF">
      <w:pPr>
        <w:pStyle w:val="ListParagraph"/>
        <w:numPr>
          <w:ilvl w:val="0"/>
          <w:numId w:val="5"/>
        </w:numPr>
        <w:spacing w:line="360" w:lineRule="auto"/>
        <w:jc w:val="both"/>
        <w:rPr>
          <w:rFonts w:ascii="Century Gothic" w:hAnsi="Century Gothic"/>
          <w:lang w:val="en-ZW"/>
        </w:rPr>
      </w:pPr>
      <w:proofErr w:type="spellStart"/>
      <w:r>
        <w:rPr>
          <w:rFonts w:ascii="Century Gothic" w:hAnsi="Century Gothic"/>
          <w:lang w:val="en-ZW"/>
        </w:rPr>
        <w:t>Dandemutande</w:t>
      </w:r>
      <w:proofErr w:type="spellEnd"/>
      <w:r>
        <w:rPr>
          <w:rFonts w:ascii="Century Gothic" w:hAnsi="Century Gothic"/>
          <w:lang w:val="en-ZW"/>
        </w:rPr>
        <w:t xml:space="preserve"> Investments (Pvt) Ltd</w:t>
      </w:r>
    </w:p>
    <w:p w14:paraId="0B71CB78" w14:textId="77777777" w:rsidR="00746EB8" w:rsidRDefault="00F207BF">
      <w:pPr>
        <w:pStyle w:val="ListParagraph"/>
        <w:numPr>
          <w:ilvl w:val="0"/>
          <w:numId w:val="5"/>
        </w:numPr>
        <w:spacing w:line="360" w:lineRule="auto"/>
        <w:jc w:val="both"/>
        <w:rPr>
          <w:rFonts w:ascii="Century Gothic" w:hAnsi="Century Gothic"/>
          <w:lang w:val="en-ZW"/>
        </w:rPr>
      </w:pPr>
      <w:proofErr w:type="spellStart"/>
      <w:r>
        <w:rPr>
          <w:rFonts w:ascii="Century Gothic" w:hAnsi="Century Gothic"/>
          <w:lang w:val="en-ZW"/>
        </w:rPr>
        <w:t>Kenac</w:t>
      </w:r>
      <w:proofErr w:type="spellEnd"/>
      <w:r>
        <w:rPr>
          <w:rFonts w:ascii="Century Gothic" w:hAnsi="Century Gothic"/>
          <w:lang w:val="en-ZW"/>
        </w:rPr>
        <w:t xml:space="preserve"> Computer Systems (Pvt) Ltd</w:t>
      </w:r>
    </w:p>
    <w:p w14:paraId="0B71CB79" w14:textId="77777777" w:rsidR="00746EB8" w:rsidRDefault="00F207BF">
      <w:pPr>
        <w:pStyle w:val="ListParagraph"/>
        <w:numPr>
          <w:ilvl w:val="0"/>
          <w:numId w:val="5"/>
        </w:numPr>
        <w:spacing w:line="360" w:lineRule="auto"/>
        <w:jc w:val="both"/>
        <w:rPr>
          <w:rFonts w:ascii="Century Gothic" w:hAnsi="Century Gothic"/>
          <w:lang w:val="en-ZW"/>
        </w:rPr>
      </w:pPr>
      <w:proofErr w:type="spellStart"/>
      <w:r>
        <w:rPr>
          <w:rFonts w:ascii="Century Gothic" w:hAnsi="Century Gothic"/>
          <w:lang w:val="en-ZW"/>
        </w:rPr>
        <w:t>Cimetrix</w:t>
      </w:r>
      <w:proofErr w:type="spellEnd"/>
      <w:r>
        <w:rPr>
          <w:rFonts w:ascii="Century Gothic" w:hAnsi="Century Gothic"/>
          <w:lang w:val="en-ZW"/>
        </w:rPr>
        <w:t xml:space="preserve"> Solutions (Private) Limited</w:t>
      </w:r>
    </w:p>
    <w:p w14:paraId="0B71CB7A" w14:textId="77777777" w:rsidR="00746EB8" w:rsidRDefault="00F207BF">
      <w:pPr>
        <w:pStyle w:val="ListParagraph"/>
        <w:numPr>
          <w:ilvl w:val="0"/>
          <w:numId w:val="5"/>
        </w:numPr>
        <w:spacing w:line="360" w:lineRule="auto"/>
        <w:jc w:val="both"/>
        <w:rPr>
          <w:rFonts w:ascii="Century Gothic" w:hAnsi="Century Gothic"/>
          <w:lang w:val="en-ZW"/>
        </w:rPr>
      </w:pPr>
      <w:proofErr w:type="spellStart"/>
      <w:r>
        <w:rPr>
          <w:rFonts w:ascii="Century Gothic" w:hAnsi="Century Gothic"/>
          <w:lang w:val="en-ZW"/>
        </w:rPr>
        <w:t>TechTip</w:t>
      </w:r>
      <w:proofErr w:type="spellEnd"/>
      <w:r>
        <w:rPr>
          <w:rFonts w:ascii="Century Gothic" w:hAnsi="Century Gothic"/>
          <w:lang w:val="en-ZW"/>
        </w:rPr>
        <w:t xml:space="preserve"> Pvt Ltd</w:t>
      </w:r>
    </w:p>
    <w:p w14:paraId="0B71CB7B" w14:textId="77777777" w:rsidR="00746EB8" w:rsidRDefault="00F207BF">
      <w:pPr>
        <w:pStyle w:val="ListParagraph"/>
        <w:numPr>
          <w:ilvl w:val="0"/>
          <w:numId w:val="5"/>
        </w:numPr>
        <w:spacing w:line="360" w:lineRule="auto"/>
        <w:jc w:val="both"/>
        <w:rPr>
          <w:rFonts w:ascii="Century Gothic" w:hAnsi="Century Gothic"/>
          <w:lang w:val="en-ZW"/>
        </w:rPr>
      </w:pPr>
      <w:r>
        <w:rPr>
          <w:rFonts w:ascii="Century Gothic" w:hAnsi="Century Gothic"/>
          <w:lang w:val="en-ZW"/>
        </w:rPr>
        <w:t>Supply Relay Investments (Pvt) Limited</w:t>
      </w:r>
    </w:p>
    <w:p w14:paraId="0B71CB7C" w14:textId="77777777" w:rsidR="00746EB8" w:rsidRDefault="00746EB8">
      <w:pPr>
        <w:spacing w:line="360" w:lineRule="auto"/>
        <w:jc w:val="both"/>
        <w:rPr>
          <w:rFonts w:ascii="Century Gothic" w:hAnsi="Century Gothic"/>
        </w:rPr>
      </w:pPr>
    </w:p>
    <w:p w14:paraId="0B71CB7D" w14:textId="77777777" w:rsidR="00746EB8" w:rsidRDefault="00F207BF">
      <w:pPr>
        <w:jc w:val="both"/>
        <w:rPr>
          <w:rFonts w:ascii="Century Gothic" w:hAnsi="Century Gothic"/>
          <w:b/>
        </w:rPr>
      </w:pPr>
      <w:r>
        <w:rPr>
          <w:rFonts w:ascii="Century Gothic" w:hAnsi="Century Gothic"/>
          <w:b/>
        </w:rPr>
        <w:lastRenderedPageBreak/>
        <w:t>4.0 TECHNICAL EVALUATION</w:t>
      </w:r>
    </w:p>
    <w:p w14:paraId="0B71CB7E" w14:textId="77777777" w:rsidR="00746EB8" w:rsidRDefault="00746EB8">
      <w:pPr>
        <w:rPr>
          <w:rFonts w:ascii="Century Gothic" w:hAnsi="Century Gothic"/>
          <w:b/>
        </w:rPr>
      </w:pPr>
    </w:p>
    <w:p w14:paraId="0B71CB7F" w14:textId="77777777" w:rsidR="00746EB8" w:rsidRDefault="00F207BF">
      <w:pPr>
        <w:spacing w:line="360" w:lineRule="auto"/>
        <w:jc w:val="both"/>
        <w:rPr>
          <w:rFonts w:ascii="Century Gothic" w:hAnsi="Century Gothic"/>
        </w:rPr>
      </w:pPr>
      <w:r>
        <w:rPr>
          <w:rFonts w:ascii="Century Gothic" w:hAnsi="Century Gothic"/>
        </w:rPr>
        <w:t xml:space="preserve">Technical evaluation checks compliance with technical specifications as per the evaluation criteria set out in the tender document. The criteria below were used to rate the technical responsiveness of the bidders. The minimum qualifying score was 75% for bidders to qualify for the next stage of financial evaluation. The following tables show the technical requirements that were evaluated for each </w:t>
      </w:r>
      <w:proofErr w:type="gramStart"/>
      <w:r>
        <w:rPr>
          <w:rFonts w:ascii="Century Gothic" w:hAnsi="Century Gothic"/>
        </w:rPr>
        <w:t>bidder;</w:t>
      </w:r>
      <w:proofErr w:type="gramEnd"/>
    </w:p>
    <w:p w14:paraId="0B71CB80" w14:textId="77777777" w:rsidR="00746EB8" w:rsidRDefault="00746EB8">
      <w:pPr>
        <w:rPr>
          <w:rFonts w:ascii="Century Gothic" w:hAnsi="Century Gothic"/>
          <w:b/>
        </w:rPr>
      </w:pPr>
    </w:p>
    <w:p w14:paraId="0B71CB81" w14:textId="77777777" w:rsidR="00746EB8" w:rsidRDefault="00746EB8">
      <w:pPr>
        <w:rPr>
          <w:rFonts w:ascii="Century Gothic" w:hAnsi="Century Gothic"/>
          <w:b/>
        </w:rPr>
      </w:pPr>
    </w:p>
    <w:p w14:paraId="0B71CB82" w14:textId="77777777" w:rsidR="00746EB8" w:rsidRDefault="00746EB8">
      <w:pPr>
        <w:rPr>
          <w:rFonts w:ascii="Century Gothic" w:hAnsi="Century Gothic"/>
          <w:b/>
        </w:rPr>
      </w:pPr>
    </w:p>
    <w:p w14:paraId="0B71CB83" w14:textId="77777777" w:rsidR="00746EB8" w:rsidRDefault="00746EB8">
      <w:pPr>
        <w:rPr>
          <w:rFonts w:ascii="Century Gothic" w:hAnsi="Century Gothic"/>
          <w:b/>
        </w:rPr>
      </w:pPr>
    </w:p>
    <w:p w14:paraId="0B71CB84" w14:textId="77777777" w:rsidR="00746EB8" w:rsidRDefault="00746EB8">
      <w:pPr>
        <w:rPr>
          <w:rFonts w:ascii="Century Gothic" w:hAnsi="Century Gothic"/>
          <w:b/>
        </w:rPr>
      </w:pPr>
    </w:p>
    <w:p w14:paraId="0B71CB85" w14:textId="77777777" w:rsidR="00746EB8" w:rsidRDefault="00746EB8">
      <w:pPr>
        <w:rPr>
          <w:rFonts w:ascii="Century Gothic" w:hAnsi="Century Gothic"/>
          <w:b/>
        </w:rPr>
      </w:pPr>
    </w:p>
    <w:p w14:paraId="0B71CB86" w14:textId="77777777" w:rsidR="00746EB8" w:rsidRDefault="00746EB8">
      <w:pPr>
        <w:rPr>
          <w:rFonts w:ascii="Century Gothic" w:hAnsi="Century Gothic"/>
          <w:b/>
        </w:rPr>
      </w:pPr>
    </w:p>
    <w:p w14:paraId="0B71CB87" w14:textId="77777777" w:rsidR="00746EB8" w:rsidRDefault="00746EB8">
      <w:pPr>
        <w:rPr>
          <w:rFonts w:ascii="Century Gothic" w:hAnsi="Century Gothic"/>
          <w:b/>
        </w:rPr>
      </w:pPr>
    </w:p>
    <w:p w14:paraId="0B71CB88" w14:textId="77777777" w:rsidR="00746EB8" w:rsidRDefault="00746EB8">
      <w:pPr>
        <w:rPr>
          <w:rFonts w:ascii="Century Gothic" w:hAnsi="Century Gothic"/>
          <w:b/>
        </w:rPr>
      </w:pPr>
    </w:p>
    <w:p w14:paraId="0B71CB89" w14:textId="77777777" w:rsidR="00746EB8" w:rsidRDefault="00746EB8">
      <w:pPr>
        <w:rPr>
          <w:rFonts w:ascii="Century Gothic" w:hAnsi="Century Gothic"/>
          <w:b/>
        </w:rPr>
      </w:pPr>
    </w:p>
    <w:p w14:paraId="0B71CB8A" w14:textId="77777777" w:rsidR="00746EB8" w:rsidRDefault="00746EB8">
      <w:pPr>
        <w:rPr>
          <w:rFonts w:ascii="Century Gothic" w:hAnsi="Century Gothic"/>
          <w:b/>
        </w:rPr>
      </w:pPr>
    </w:p>
    <w:p w14:paraId="0B71CB8B" w14:textId="77777777" w:rsidR="00746EB8" w:rsidRDefault="00746EB8">
      <w:pPr>
        <w:rPr>
          <w:rFonts w:ascii="Century Gothic" w:hAnsi="Century Gothic"/>
          <w:b/>
        </w:rPr>
      </w:pPr>
    </w:p>
    <w:p w14:paraId="0B71CB8C" w14:textId="77777777" w:rsidR="00746EB8" w:rsidRDefault="00746EB8">
      <w:pPr>
        <w:rPr>
          <w:rFonts w:ascii="Century Gothic" w:hAnsi="Century Gothic"/>
          <w:b/>
        </w:rPr>
      </w:pPr>
    </w:p>
    <w:p w14:paraId="0B71CB8D" w14:textId="77777777" w:rsidR="00746EB8" w:rsidRDefault="00746EB8">
      <w:pPr>
        <w:rPr>
          <w:rFonts w:ascii="Century Gothic" w:hAnsi="Century Gothic"/>
          <w:b/>
        </w:rPr>
      </w:pPr>
    </w:p>
    <w:p w14:paraId="0B71CB8E" w14:textId="77777777" w:rsidR="00746EB8" w:rsidRDefault="00746EB8">
      <w:pPr>
        <w:rPr>
          <w:rFonts w:ascii="Century Gothic" w:hAnsi="Century Gothic"/>
          <w:b/>
        </w:rPr>
      </w:pPr>
    </w:p>
    <w:tbl>
      <w:tblPr>
        <w:tblStyle w:val="TableGrid"/>
        <w:tblpPr w:leftFromText="180" w:rightFromText="180" w:horzAnchor="margin" w:tblpY="-30"/>
        <w:tblW w:w="14312" w:type="dxa"/>
        <w:tblLook w:val="04A0" w:firstRow="1" w:lastRow="0" w:firstColumn="1" w:lastColumn="0" w:noHBand="0" w:noVBand="1"/>
      </w:tblPr>
      <w:tblGrid>
        <w:gridCol w:w="1269"/>
        <w:gridCol w:w="5814"/>
        <w:gridCol w:w="5812"/>
        <w:gridCol w:w="1417"/>
      </w:tblGrid>
      <w:tr w:rsidR="00746EB8" w14:paraId="0B71CB90" w14:textId="77777777">
        <w:trPr>
          <w:cantSplit/>
          <w:tblHeader/>
        </w:trPr>
        <w:tc>
          <w:tcPr>
            <w:tcW w:w="14312" w:type="dxa"/>
            <w:gridSpan w:val="4"/>
          </w:tcPr>
          <w:p w14:paraId="0B71CB8F" w14:textId="4CDE46C9" w:rsidR="00746EB8" w:rsidRDefault="00F7082F">
            <w:pPr>
              <w:tabs>
                <w:tab w:val="left" w:pos="1650"/>
              </w:tabs>
              <w:jc w:val="center"/>
              <w:rPr>
                <w:rFonts w:ascii="Century Gothic" w:hAnsi="Century Gothic"/>
                <w:b/>
                <w:bCs/>
              </w:rPr>
            </w:pPr>
            <w:bookmarkStart w:id="3" w:name="_Hlk190178400"/>
            <w:r>
              <w:rPr>
                <w:b/>
                <w:bCs/>
              </w:rPr>
              <w:lastRenderedPageBreak/>
              <w:t>a</w:t>
            </w:r>
            <w:r w:rsidR="00F207BF">
              <w:rPr>
                <w:b/>
                <w:bCs/>
              </w:rPr>
              <w:t>)</w:t>
            </w:r>
            <w:r w:rsidR="00F207BF">
              <w:rPr>
                <w:b/>
                <w:bCs/>
              </w:rPr>
              <w:tab/>
              <w:t>Jolani Computing PVT LTD</w:t>
            </w:r>
          </w:p>
        </w:tc>
      </w:tr>
      <w:tr w:rsidR="00746EB8" w14:paraId="0B71CB95" w14:textId="77777777">
        <w:trPr>
          <w:cantSplit/>
          <w:tblHeader/>
        </w:trPr>
        <w:tc>
          <w:tcPr>
            <w:tcW w:w="1269" w:type="dxa"/>
          </w:tcPr>
          <w:p w14:paraId="0B71CB91" w14:textId="77777777" w:rsidR="00746EB8" w:rsidRDefault="00F207BF">
            <w:pPr>
              <w:tabs>
                <w:tab w:val="left" w:pos="1650"/>
              </w:tabs>
              <w:jc w:val="both"/>
              <w:rPr>
                <w:rFonts w:ascii="Century Gothic" w:hAnsi="Century Gothic"/>
                <w:b/>
              </w:rPr>
            </w:pPr>
            <w:bookmarkStart w:id="4" w:name="_Hlk179447620"/>
            <w:r>
              <w:rPr>
                <w:rFonts w:ascii="Century Gothic" w:hAnsi="Century Gothic"/>
                <w:b/>
              </w:rPr>
              <w:t>ITEM NO</w:t>
            </w:r>
          </w:p>
        </w:tc>
        <w:tc>
          <w:tcPr>
            <w:tcW w:w="5814" w:type="dxa"/>
          </w:tcPr>
          <w:p w14:paraId="0B71CB92" w14:textId="77777777" w:rsidR="00746EB8" w:rsidRDefault="00F207BF">
            <w:pPr>
              <w:tabs>
                <w:tab w:val="left" w:pos="1650"/>
              </w:tabs>
              <w:jc w:val="both"/>
              <w:rPr>
                <w:rFonts w:ascii="Century Gothic" w:hAnsi="Century Gothic"/>
                <w:b/>
              </w:rPr>
            </w:pPr>
            <w:r>
              <w:rPr>
                <w:rFonts w:ascii="Century Gothic" w:hAnsi="Century Gothic"/>
                <w:b/>
              </w:rPr>
              <w:t>CRITERIA DESCRIPTION, WEIGHTING AND REQUIREMENTS</w:t>
            </w:r>
          </w:p>
        </w:tc>
        <w:tc>
          <w:tcPr>
            <w:tcW w:w="5812" w:type="dxa"/>
          </w:tcPr>
          <w:p w14:paraId="0B71CB93" w14:textId="77777777" w:rsidR="00746EB8" w:rsidRDefault="00F207BF">
            <w:pPr>
              <w:tabs>
                <w:tab w:val="left" w:pos="1650"/>
              </w:tabs>
              <w:jc w:val="both"/>
              <w:rPr>
                <w:rFonts w:ascii="Century Gothic" w:hAnsi="Century Gothic"/>
                <w:b/>
              </w:rPr>
            </w:pPr>
            <w:r>
              <w:rPr>
                <w:rFonts w:ascii="Century Gothic" w:hAnsi="Century Gothic"/>
                <w:b/>
              </w:rPr>
              <w:t xml:space="preserve">OBSERVATION </w:t>
            </w:r>
          </w:p>
        </w:tc>
        <w:tc>
          <w:tcPr>
            <w:tcW w:w="1417" w:type="dxa"/>
          </w:tcPr>
          <w:p w14:paraId="0B71CB94" w14:textId="77777777" w:rsidR="00746EB8" w:rsidRDefault="00F207BF">
            <w:pPr>
              <w:tabs>
                <w:tab w:val="left" w:pos="1650"/>
              </w:tabs>
              <w:jc w:val="both"/>
              <w:rPr>
                <w:rFonts w:ascii="Century Gothic" w:hAnsi="Century Gothic"/>
                <w:b/>
              </w:rPr>
            </w:pPr>
            <w:r>
              <w:rPr>
                <w:rFonts w:ascii="Century Gothic" w:hAnsi="Century Gothic"/>
                <w:b/>
              </w:rPr>
              <w:t>AWARDED MARK%</w:t>
            </w:r>
          </w:p>
        </w:tc>
      </w:tr>
      <w:tr w:rsidR="00746EB8" w14:paraId="0B71CBAE" w14:textId="77777777">
        <w:trPr>
          <w:cantSplit/>
          <w:trHeight w:val="3905"/>
        </w:trPr>
        <w:tc>
          <w:tcPr>
            <w:tcW w:w="1269" w:type="dxa"/>
          </w:tcPr>
          <w:p w14:paraId="0B71CB96" w14:textId="77777777" w:rsidR="00746EB8" w:rsidRDefault="00746EB8">
            <w:pPr>
              <w:numPr>
                <w:ilvl w:val="0"/>
                <w:numId w:val="6"/>
              </w:numPr>
              <w:tabs>
                <w:tab w:val="left" w:pos="1650"/>
              </w:tabs>
              <w:jc w:val="both"/>
              <w:rPr>
                <w:rFonts w:ascii="Century Gothic" w:hAnsi="Century Gothic"/>
                <w:b/>
                <w:sz w:val="22"/>
                <w:szCs w:val="22"/>
              </w:rPr>
            </w:pPr>
          </w:p>
        </w:tc>
        <w:tc>
          <w:tcPr>
            <w:tcW w:w="5814" w:type="dxa"/>
          </w:tcPr>
          <w:p w14:paraId="0B71CB97" w14:textId="77777777" w:rsidR="00746EB8" w:rsidRDefault="00F207BF">
            <w:pPr>
              <w:tabs>
                <w:tab w:val="left" w:pos="1650"/>
              </w:tabs>
              <w:jc w:val="both"/>
              <w:rPr>
                <w:rFonts w:ascii="Century Gothic" w:hAnsi="Century Gothic"/>
                <w:b/>
                <w:sz w:val="22"/>
                <w:szCs w:val="22"/>
                <w:lang w:val="en-ZW"/>
              </w:rPr>
            </w:pPr>
            <w:r>
              <w:rPr>
                <w:rFonts w:ascii="Century Gothic" w:hAnsi="Century Gothic"/>
                <w:b/>
                <w:sz w:val="22"/>
                <w:szCs w:val="22"/>
                <w:lang w:val="en-ZW"/>
              </w:rPr>
              <w:t>Methodology proposed (40%)</w:t>
            </w:r>
          </w:p>
          <w:p w14:paraId="0B71CB98" w14:textId="77777777" w:rsidR="00746EB8" w:rsidRDefault="00F207BF">
            <w:pPr>
              <w:tabs>
                <w:tab w:val="left" w:pos="1650"/>
              </w:tabs>
              <w:jc w:val="both"/>
              <w:rPr>
                <w:rFonts w:ascii="Century Gothic" w:hAnsi="Century Gothic"/>
                <w:b/>
                <w:sz w:val="22"/>
                <w:szCs w:val="22"/>
                <w:lang w:val="en-ZW"/>
              </w:rPr>
            </w:pPr>
            <w:r>
              <w:rPr>
                <w:rFonts w:ascii="Century Gothic" w:hAnsi="Century Gothic"/>
                <w:b/>
                <w:sz w:val="22"/>
                <w:szCs w:val="22"/>
                <w:lang w:val="en-ZW"/>
              </w:rPr>
              <w:t>Consultant is required to submit clear implementation plan/ methodology and Gant Chart showing distinguishable key stages and duration of the project.</w:t>
            </w:r>
          </w:p>
          <w:p w14:paraId="0B71CB99" w14:textId="77777777" w:rsidR="00746EB8" w:rsidRDefault="00F207BF">
            <w:pPr>
              <w:adjustRightInd w:val="0"/>
              <w:ind w:left="720"/>
              <w:jc w:val="both"/>
              <w:rPr>
                <w:rFonts w:ascii="Century Gothic" w:eastAsia="Aptos" w:hAnsi="Century Gothic" w:cs="Rockwell"/>
                <w:sz w:val="22"/>
                <w:szCs w:val="22"/>
                <w:lang w:val="en-ZW" w:eastAsia="en-US"/>
                <w14:ligatures w14:val="standardContextual"/>
              </w:rPr>
            </w:pPr>
            <w:r>
              <w:rPr>
                <w:rFonts w:ascii="Century Gothic" w:eastAsia="Aptos" w:hAnsi="Century Gothic" w:cs="Rockwell"/>
                <w:sz w:val="22"/>
                <w:szCs w:val="22"/>
                <w:lang w:val="en-ZW" w:eastAsia="en-US"/>
                <w14:ligatures w14:val="standardContextual"/>
              </w:rPr>
              <w:t>The bidder is expected to provide a broad range of quality Services to meet the requirements of IPEC as follows:</w:t>
            </w:r>
          </w:p>
          <w:p w14:paraId="0B71CB9A" w14:textId="77777777" w:rsidR="00746EB8" w:rsidRDefault="00F207BF">
            <w:pPr>
              <w:widowControl w:val="0"/>
              <w:numPr>
                <w:ilvl w:val="0"/>
                <w:numId w:val="7"/>
              </w:numPr>
              <w:adjustRightInd w:val="0"/>
              <w:contextualSpacing/>
              <w:jc w:val="both"/>
              <w:rPr>
                <w:rFonts w:ascii="Century Gothic" w:eastAsia="Aptos" w:hAnsi="Century Gothic" w:cs="Rockwell"/>
                <w:sz w:val="22"/>
                <w:szCs w:val="22"/>
                <w:lang w:val="en-ZW" w:eastAsia="en-US"/>
                <w14:ligatures w14:val="standardContextual"/>
              </w:rPr>
            </w:pPr>
            <w:r>
              <w:rPr>
                <w:rFonts w:ascii="Century Gothic" w:eastAsia="Aptos" w:hAnsi="Century Gothic" w:cs="Rockwell"/>
                <w:sz w:val="22"/>
                <w:szCs w:val="22"/>
                <w:lang w:val="en-ZW" w:eastAsia="en-US"/>
                <w14:ligatures w14:val="standardContextual"/>
              </w:rPr>
              <w:t>Vulnerability Assessment Services</w:t>
            </w:r>
          </w:p>
          <w:p w14:paraId="0B71CB9B" w14:textId="77777777" w:rsidR="00746EB8" w:rsidRDefault="00F207BF">
            <w:pPr>
              <w:widowControl w:val="0"/>
              <w:numPr>
                <w:ilvl w:val="0"/>
                <w:numId w:val="7"/>
              </w:numPr>
              <w:adjustRightInd w:val="0"/>
              <w:contextualSpacing/>
              <w:jc w:val="both"/>
              <w:rPr>
                <w:rFonts w:ascii="Century Gothic" w:eastAsia="Aptos" w:hAnsi="Century Gothic" w:cs="Rockwell-Bold"/>
                <w:b/>
                <w:bCs/>
                <w:sz w:val="22"/>
                <w:szCs w:val="22"/>
                <w:lang w:val="en-ZW" w:eastAsia="en-US"/>
                <w14:ligatures w14:val="standardContextual"/>
              </w:rPr>
            </w:pPr>
            <w:r>
              <w:rPr>
                <w:rFonts w:ascii="Century Gothic" w:eastAsia="Aptos" w:hAnsi="Century Gothic" w:cs="Rockwell"/>
                <w:sz w:val="22"/>
                <w:szCs w:val="22"/>
                <w:lang w:val="en-ZW" w:eastAsia="en-US"/>
                <w14:ligatures w14:val="standardContextual"/>
              </w:rPr>
              <w:t xml:space="preserve">Penetration Testing Services; </w:t>
            </w:r>
            <w:r>
              <w:rPr>
                <w:rFonts w:ascii="Century Gothic" w:eastAsia="Aptos" w:hAnsi="Century Gothic" w:cs="Rockwell-Bold"/>
                <w:b/>
                <w:bCs/>
                <w:sz w:val="22"/>
                <w:szCs w:val="22"/>
                <w:lang w:val="en-ZW" w:eastAsia="en-US"/>
                <w14:ligatures w14:val="standardContextual"/>
              </w:rPr>
              <w:t>Black Box and Grey Box</w:t>
            </w:r>
          </w:p>
          <w:p w14:paraId="0B71CB9C" w14:textId="77777777" w:rsidR="00746EB8" w:rsidRDefault="00746EB8">
            <w:pPr>
              <w:tabs>
                <w:tab w:val="left" w:pos="1650"/>
              </w:tabs>
              <w:jc w:val="both"/>
              <w:rPr>
                <w:rFonts w:ascii="Century Gothic" w:hAnsi="Century Gothic"/>
                <w:b/>
                <w:sz w:val="22"/>
                <w:szCs w:val="22"/>
                <w:lang w:val="en-ZW"/>
              </w:rPr>
            </w:pPr>
          </w:p>
          <w:p w14:paraId="0B71CB9D" w14:textId="77777777" w:rsidR="00746EB8" w:rsidRDefault="00F207BF">
            <w:pPr>
              <w:tabs>
                <w:tab w:val="left" w:pos="1650"/>
              </w:tabs>
              <w:jc w:val="both"/>
              <w:rPr>
                <w:rFonts w:ascii="Century Gothic" w:hAnsi="Century Gothic"/>
                <w:b/>
                <w:sz w:val="22"/>
                <w:szCs w:val="22"/>
                <w:lang w:val="en-ZW"/>
              </w:rPr>
            </w:pPr>
            <w:r>
              <w:rPr>
                <w:rFonts w:ascii="Century Gothic" w:hAnsi="Century Gothic"/>
                <w:b/>
                <w:sz w:val="22"/>
                <w:szCs w:val="22"/>
                <w:lang w:val="en-ZW"/>
              </w:rPr>
              <w:t>Breakdown of 40% is as follows</w:t>
            </w:r>
          </w:p>
          <w:p w14:paraId="0B71CB9E" w14:textId="77777777" w:rsidR="00746EB8" w:rsidRDefault="00F207BF">
            <w:pPr>
              <w:pStyle w:val="ListParagraph"/>
              <w:numPr>
                <w:ilvl w:val="0"/>
                <w:numId w:val="8"/>
              </w:numPr>
              <w:tabs>
                <w:tab w:val="left" w:pos="1650"/>
              </w:tabs>
              <w:jc w:val="both"/>
              <w:rPr>
                <w:rFonts w:ascii="Century Gothic" w:hAnsi="Century Gothic"/>
                <w:bCs/>
                <w:sz w:val="22"/>
                <w:szCs w:val="22"/>
                <w:lang w:val="en-ZW"/>
              </w:rPr>
            </w:pPr>
            <w:r>
              <w:rPr>
                <w:rFonts w:ascii="Century Gothic" w:hAnsi="Century Gothic"/>
                <w:bCs/>
                <w:sz w:val="22"/>
                <w:szCs w:val="22"/>
                <w:lang w:val="en-ZW"/>
              </w:rPr>
              <w:t>Implementation Workplan Plan -</w:t>
            </w:r>
            <w:r>
              <w:rPr>
                <w:rFonts w:ascii="Century Gothic" w:hAnsi="Century Gothic"/>
                <w:b/>
                <w:sz w:val="22"/>
                <w:szCs w:val="22"/>
                <w:lang w:val="en-ZW"/>
              </w:rPr>
              <w:t>15 marks</w:t>
            </w:r>
          </w:p>
          <w:p w14:paraId="0B71CB9F" w14:textId="77777777" w:rsidR="00746EB8" w:rsidRDefault="00F207BF">
            <w:pPr>
              <w:pStyle w:val="ListParagraph"/>
              <w:numPr>
                <w:ilvl w:val="0"/>
                <w:numId w:val="8"/>
              </w:numPr>
              <w:tabs>
                <w:tab w:val="left" w:pos="1650"/>
              </w:tabs>
              <w:jc w:val="both"/>
              <w:rPr>
                <w:rFonts w:ascii="Century Gothic" w:hAnsi="Century Gothic"/>
                <w:bCs/>
                <w:sz w:val="22"/>
                <w:szCs w:val="22"/>
                <w:lang w:val="en-ZW"/>
              </w:rPr>
            </w:pPr>
            <w:r>
              <w:rPr>
                <w:rFonts w:ascii="Century Gothic" w:hAnsi="Century Gothic"/>
                <w:bCs/>
                <w:sz w:val="22"/>
                <w:szCs w:val="22"/>
                <w:lang w:val="en-ZW"/>
              </w:rPr>
              <w:t xml:space="preserve">Methodology- </w:t>
            </w:r>
            <w:r>
              <w:rPr>
                <w:rFonts w:ascii="Century Gothic" w:hAnsi="Century Gothic"/>
                <w:b/>
                <w:sz w:val="22"/>
                <w:szCs w:val="22"/>
                <w:lang w:val="en-ZW"/>
              </w:rPr>
              <w:t>10 Marks</w:t>
            </w:r>
          </w:p>
          <w:p w14:paraId="0B71CBA0" w14:textId="30E9B308" w:rsidR="00746EB8" w:rsidRDefault="00F207BF">
            <w:pPr>
              <w:pStyle w:val="ListParagraph"/>
              <w:numPr>
                <w:ilvl w:val="0"/>
                <w:numId w:val="8"/>
              </w:numPr>
              <w:tabs>
                <w:tab w:val="left" w:pos="1650"/>
              </w:tabs>
              <w:jc w:val="both"/>
              <w:rPr>
                <w:rFonts w:ascii="Century Gothic" w:hAnsi="Century Gothic"/>
                <w:bCs/>
                <w:sz w:val="22"/>
                <w:szCs w:val="22"/>
                <w:lang w:val="en-ZW"/>
              </w:rPr>
            </w:pPr>
            <w:r>
              <w:rPr>
                <w:rFonts w:ascii="Century Gothic" w:hAnsi="Century Gothic"/>
                <w:bCs/>
                <w:sz w:val="22"/>
                <w:szCs w:val="22"/>
                <w:lang w:val="en-ZW"/>
              </w:rPr>
              <w:t>Naming the methodology standard to be adopted 5</w:t>
            </w:r>
            <w:r>
              <w:rPr>
                <w:rFonts w:ascii="Century Gothic" w:hAnsi="Century Gothic"/>
                <w:b/>
                <w:sz w:val="22"/>
                <w:szCs w:val="22"/>
                <w:lang w:val="en-ZW"/>
              </w:rPr>
              <w:t xml:space="preserve"> marks</w:t>
            </w:r>
          </w:p>
          <w:p w14:paraId="0B71CBA1" w14:textId="77777777" w:rsidR="00746EB8" w:rsidRDefault="00F207BF">
            <w:pPr>
              <w:pStyle w:val="ListParagraph"/>
              <w:numPr>
                <w:ilvl w:val="0"/>
                <w:numId w:val="8"/>
              </w:numPr>
              <w:tabs>
                <w:tab w:val="left" w:pos="1650"/>
              </w:tabs>
              <w:jc w:val="both"/>
              <w:rPr>
                <w:rFonts w:ascii="Century Gothic" w:hAnsi="Century Gothic"/>
                <w:bCs/>
                <w:sz w:val="22"/>
                <w:szCs w:val="22"/>
              </w:rPr>
            </w:pPr>
            <w:r>
              <w:rPr>
                <w:rFonts w:ascii="Century Gothic" w:hAnsi="Century Gothic"/>
                <w:bCs/>
                <w:sz w:val="22"/>
                <w:szCs w:val="22"/>
                <w:lang w:val="en-ZW"/>
              </w:rPr>
              <w:t>Gant chart – 10 marks</w:t>
            </w:r>
          </w:p>
          <w:p w14:paraId="0B71CBA2" w14:textId="77777777" w:rsidR="00746EB8" w:rsidRDefault="00F207BF">
            <w:pPr>
              <w:pStyle w:val="ListParagraph"/>
              <w:numPr>
                <w:ilvl w:val="0"/>
                <w:numId w:val="8"/>
              </w:numPr>
              <w:tabs>
                <w:tab w:val="left" w:pos="1650"/>
              </w:tabs>
              <w:jc w:val="both"/>
              <w:rPr>
                <w:rFonts w:ascii="Century Gothic" w:hAnsi="Century Gothic"/>
                <w:b/>
                <w:sz w:val="22"/>
                <w:szCs w:val="22"/>
              </w:rPr>
            </w:pPr>
            <w:r>
              <w:rPr>
                <w:rFonts w:ascii="Century Gothic" w:hAnsi="Century Gothic"/>
                <w:bCs/>
                <w:sz w:val="22"/>
                <w:szCs w:val="22"/>
              </w:rPr>
              <w:t>On methodology, consultant must provide different possible methods and the proposed one. Turnaround times are to be clearly specified</w:t>
            </w:r>
          </w:p>
        </w:tc>
        <w:tc>
          <w:tcPr>
            <w:tcW w:w="5812" w:type="dxa"/>
          </w:tcPr>
          <w:p w14:paraId="0B71CBA3"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Implementation Plan</w:t>
            </w:r>
          </w:p>
          <w:p w14:paraId="0B71CBA4" w14:textId="77777777" w:rsidR="00746EB8" w:rsidRDefault="00F207BF">
            <w:pPr>
              <w:tabs>
                <w:tab w:val="left" w:pos="1650"/>
              </w:tabs>
              <w:jc w:val="both"/>
              <w:rPr>
                <w:rFonts w:ascii="Century Gothic" w:hAnsi="Century Gothic"/>
                <w:b/>
                <w:sz w:val="22"/>
                <w:szCs w:val="22"/>
              </w:rPr>
            </w:pPr>
            <w:r>
              <w:rPr>
                <w:rFonts w:ascii="Century Gothic" w:hAnsi="Century Gothic"/>
                <w:bCs/>
                <w:sz w:val="22"/>
                <w:szCs w:val="22"/>
              </w:rPr>
              <w:t>20 business days for project implementation. The submitted plan is well detailed, and the given implementation is well explained. All key activities that will be undertaken were clearly covered, however some of the proposed approaches seems generic, lacking tailoring for IPEC-</w:t>
            </w:r>
            <w:r>
              <w:rPr>
                <w:rFonts w:ascii="Century Gothic" w:hAnsi="Century Gothic"/>
                <w:b/>
                <w:sz w:val="22"/>
                <w:szCs w:val="22"/>
              </w:rPr>
              <w:t xml:space="preserve"> 13 marks</w:t>
            </w:r>
          </w:p>
          <w:p w14:paraId="0B71CBA5" w14:textId="77777777" w:rsidR="00746EB8" w:rsidRDefault="00746EB8">
            <w:pPr>
              <w:tabs>
                <w:tab w:val="left" w:pos="1650"/>
              </w:tabs>
              <w:jc w:val="both"/>
              <w:rPr>
                <w:rFonts w:ascii="Century Gothic" w:hAnsi="Century Gothic"/>
                <w:b/>
                <w:sz w:val="22"/>
                <w:szCs w:val="22"/>
              </w:rPr>
            </w:pPr>
          </w:p>
          <w:p w14:paraId="0B71CBA6"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Methodology</w:t>
            </w:r>
          </w:p>
          <w:p w14:paraId="0B71CBA7" w14:textId="77777777" w:rsidR="00746EB8" w:rsidRDefault="00F207BF">
            <w:pPr>
              <w:tabs>
                <w:tab w:val="left" w:pos="1650"/>
              </w:tabs>
              <w:jc w:val="both"/>
              <w:rPr>
                <w:rFonts w:ascii="Century Gothic" w:hAnsi="Century Gothic"/>
                <w:b/>
                <w:sz w:val="22"/>
                <w:szCs w:val="22"/>
              </w:rPr>
            </w:pPr>
            <w:r>
              <w:rPr>
                <w:rFonts w:ascii="Century Gothic" w:hAnsi="Century Gothic"/>
                <w:bCs/>
                <w:sz w:val="22"/>
                <w:szCs w:val="22"/>
              </w:rPr>
              <w:t>The bidder managed to name one VAPT methodology standards to be applied, the other standards spoke to IS Audit</w:t>
            </w:r>
            <w:proofErr w:type="gramStart"/>
            <w:r>
              <w:rPr>
                <w:rFonts w:ascii="Century Gothic" w:hAnsi="Century Gothic"/>
                <w:bCs/>
                <w:sz w:val="22"/>
                <w:szCs w:val="22"/>
              </w:rPr>
              <w:t xml:space="preserve">   </w:t>
            </w:r>
            <w:r>
              <w:rPr>
                <w:rFonts w:ascii="Century Gothic" w:hAnsi="Century Gothic"/>
                <w:b/>
                <w:sz w:val="22"/>
                <w:szCs w:val="22"/>
              </w:rPr>
              <w:t>(</w:t>
            </w:r>
            <w:proofErr w:type="gramEnd"/>
            <w:r>
              <w:rPr>
                <w:rFonts w:ascii="Century Gothic" w:hAnsi="Century Gothic"/>
                <w:b/>
                <w:sz w:val="22"/>
                <w:szCs w:val="22"/>
              </w:rPr>
              <w:t>3 marks)</w:t>
            </w:r>
          </w:p>
          <w:p w14:paraId="0B71CBA8"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 xml:space="preserve">The proposed methodology meets the expectations and is linked to the provided terms of reference as outlined in the bidding document. </w:t>
            </w:r>
            <w:r>
              <w:rPr>
                <w:rFonts w:ascii="Century Gothic" w:hAnsi="Century Gothic"/>
                <w:b/>
                <w:sz w:val="22"/>
                <w:szCs w:val="22"/>
              </w:rPr>
              <w:t>– 8</w:t>
            </w:r>
            <w:r>
              <w:rPr>
                <w:rFonts w:ascii="Century Gothic" w:hAnsi="Century Gothic"/>
                <w:bCs/>
                <w:sz w:val="22"/>
                <w:szCs w:val="22"/>
              </w:rPr>
              <w:t xml:space="preserve"> </w:t>
            </w:r>
            <w:r>
              <w:rPr>
                <w:rFonts w:ascii="Century Gothic" w:hAnsi="Century Gothic"/>
                <w:b/>
                <w:sz w:val="22"/>
                <w:szCs w:val="22"/>
              </w:rPr>
              <w:t>marks</w:t>
            </w:r>
          </w:p>
          <w:p w14:paraId="0B71CBA9" w14:textId="77777777" w:rsidR="00746EB8" w:rsidRDefault="00746EB8">
            <w:pPr>
              <w:tabs>
                <w:tab w:val="left" w:pos="1650"/>
              </w:tabs>
              <w:jc w:val="both"/>
              <w:rPr>
                <w:rFonts w:ascii="Century Gothic" w:hAnsi="Century Gothic"/>
                <w:bCs/>
                <w:sz w:val="22"/>
                <w:szCs w:val="22"/>
              </w:rPr>
            </w:pPr>
          </w:p>
          <w:p w14:paraId="0B71CBAA" w14:textId="77777777" w:rsidR="00746EB8" w:rsidRDefault="00746EB8">
            <w:pPr>
              <w:tabs>
                <w:tab w:val="left" w:pos="1650"/>
              </w:tabs>
              <w:jc w:val="both"/>
              <w:rPr>
                <w:rFonts w:ascii="Century Gothic" w:hAnsi="Century Gothic"/>
                <w:b/>
                <w:bCs/>
                <w:sz w:val="22"/>
                <w:szCs w:val="22"/>
              </w:rPr>
            </w:pPr>
          </w:p>
          <w:p w14:paraId="0B71CBAB"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Gant chart</w:t>
            </w:r>
          </w:p>
          <w:p w14:paraId="0B71CBAC" w14:textId="77777777" w:rsidR="00746EB8" w:rsidRDefault="00F207BF">
            <w:pPr>
              <w:tabs>
                <w:tab w:val="left" w:pos="1650"/>
              </w:tabs>
              <w:jc w:val="both"/>
              <w:rPr>
                <w:rFonts w:ascii="Century Gothic" w:hAnsi="Century Gothic"/>
                <w:b/>
                <w:sz w:val="22"/>
                <w:szCs w:val="22"/>
              </w:rPr>
            </w:pPr>
            <w:r>
              <w:rPr>
                <w:rFonts w:ascii="Century Gothic" w:hAnsi="Century Gothic"/>
                <w:bCs/>
                <w:sz w:val="22"/>
                <w:szCs w:val="22"/>
              </w:rPr>
              <w:t>The Gant chart given is not detailed</w:t>
            </w:r>
            <w:r>
              <w:rPr>
                <w:rFonts w:ascii="Century Gothic" w:hAnsi="Century Gothic"/>
                <w:b/>
                <w:sz w:val="22"/>
                <w:szCs w:val="22"/>
              </w:rPr>
              <w:t xml:space="preserve"> – 8</w:t>
            </w:r>
            <w:r>
              <w:rPr>
                <w:rFonts w:ascii="Century Gothic" w:hAnsi="Century Gothic"/>
                <w:b/>
                <w:bCs/>
                <w:sz w:val="22"/>
                <w:szCs w:val="22"/>
              </w:rPr>
              <w:t xml:space="preserve"> marks</w:t>
            </w:r>
          </w:p>
        </w:tc>
        <w:tc>
          <w:tcPr>
            <w:tcW w:w="1417" w:type="dxa"/>
          </w:tcPr>
          <w:p w14:paraId="0B71CBAD"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32</w:t>
            </w:r>
          </w:p>
        </w:tc>
      </w:tr>
      <w:tr w:rsidR="00746EB8" w14:paraId="0B71CBC3" w14:textId="77777777">
        <w:trPr>
          <w:cantSplit/>
          <w:trHeight w:val="669"/>
        </w:trPr>
        <w:tc>
          <w:tcPr>
            <w:tcW w:w="1269" w:type="dxa"/>
          </w:tcPr>
          <w:p w14:paraId="0B71CBAF" w14:textId="77777777" w:rsidR="00746EB8" w:rsidRDefault="00746EB8">
            <w:pPr>
              <w:numPr>
                <w:ilvl w:val="0"/>
                <w:numId w:val="6"/>
              </w:numPr>
              <w:tabs>
                <w:tab w:val="left" w:pos="1650"/>
              </w:tabs>
              <w:jc w:val="both"/>
              <w:rPr>
                <w:rFonts w:ascii="Century Gothic" w:hAnsi="Century Gothic"/>
                <w:b/>
                <w:sz w:val="22"/>
                <w:szCs w:val="22"/>
              </w:rPr>
            </w:pPr>
            <w:bookmarkStart w:id="5" w:name="_Hlk179451218"/>
          </w:p>
        </w:tc>
        <w:tc>
          <w:tcPr>
            <w:tcW w:w="5814" w:type="dxa"/>
          </w:tcPr>
          <w:p w14:paraId="0B71CBB0" w14:textId="77777777" w:rsidR="00746EB8" w:rsidRDefault="00F207BF">
            <w:pPr>
              <w:pStyle w:val="ListParagraph"/>
              <w:numPr>
                <w:ilvl w:val="0"/>
                <w:numId w:val="9"/>
              </w:num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Project Manager; must have below qualification.</w:t>
            </w:r>
          </w:p>
          <w:p w14:paraId="0B71CBB1" w14:textId="77777777" w:rsidR="00746EB8" w:rsidRDefault="00F207BF">
            <w:pPr>
              <w:widowControl w:val="0"/>
              <w:numPr>
                <w:ilvl w:val="0"/>
                <w:numId w:val="10"/>
              </w:numPr>
              <w:adjustRightInd w:val="0"/>
              <w:contextualSpacing/>
              <w:jc w:val="both"/>
              <w:rPr>
                <w:rFonts w:ascii="Century Gothic" w:hAnsi="Century Gothic" w:cs="Rockwell"/>
                <w:sz w:val="22"/>
                <w:szCs w:val="22"/>
                <w:lang w:val="en-ZW" w:eastAsia="en-US"/>
              </w:rPr>
            </w:pPr>
            <w:r>
              <w:rPr>
                <w:rFonts w:ascii="Century Gothic" w:hAnsi="Century Gothic" w:cs="Rockwell"/>
                <w:sz w:val="22"/>
                <w:szCs w:val="22"/>
                <w:lang w:val="en-ZW" w:eastAsia="en-US"/>
              </w:rPr>
              <w:t xml:space="preserve">University </w:t>
            </w:r>
            <w:proofErr w:type="gramStart"/>
            <w:r>
              <w:rPr>
                <w:rFonts w:ascii="Century Gothic" w:hAnsi="Century Gothic" w:cs="Rockwell"/>
                <w:sz w:val="22"/>
                <w:szCs w:val="22"/>
                <w:lang w:val="en-ZW" w:eastAsia="en-US"/>
              </w:rPr>
              <w:t>Bachelor’s</w:t>
            </w:r>
            <w:proofErr w:type="gramEnd"/>
            <w:r>
              <w:rPr>
                <w:rFonts w:ascii="Century Gothic" w:hAnsi="Century Gothic" w:cs="Rockwell"/>
                <w:sz w:val="22"/>
                <w:szCs w:val="22"/>
                <w:lang w:val="en-ZW" w:eastAsia="en-US"/>
              </w:rPr>
              <w:t xml:space="preserve"> degree (</w:t>
            </w:r>
            <w:r>
              <w:rPr>
                <w:rFonts w:ascii="Century Gothic" w:hAnsi="Century Gothic" w:cs="Rockwell-Bold"/>
                <w:b/>
                <w:bCs/>
                <w:sz w:val="22"/>
                <w:szCs w:val="22"/>
                <w:lang w:val="en-ZW" w:eastAsia="en-US"/>
              </w:rPr>
              <w:t>2 mark</w:t>
            </w:r>
            <w:r>
              <w:rPr>
                <w:rFonts w:ascii="Century Gothic" w:hAnsi="Century Gothic" w:cs="Rockwell"/>
                <w:sz w:val="22"/>
                <w:szCs w:val="22"/>
                <w:lang w:val="en-ZW" w:eastAsia="en-US"/>
              </w:rPr>
              <w:t>)</w:t>
            </w:r>
          </w:p>
          <w:p w14:paraId="0B71CBB2" w14:textId="77777777" w:rsidR="00746EB8" w:rsidRDefault="00F207BF">
            <w:pPr>
              <w:widowControl w:val="0"/>
              <w:numPr>
                <w:ilvl w:val="0"/>
                <w:numId w:val="10"/>
              </w:numPr>
              <w:adjustRightInd w:val="0"/>
              <w:contextualSpacing/>
              <w:jc w:val="both"/>
              <w:rPr>
                <w:rFonts w:ascii="Century Gothic" w:hAnsi="Century Gothic" w:cs="Rockwell"/>
                <w:sz w:val="22"/>
                <w:szCs w:val="22"/>
                <w:lang w:val="en-ZW" w:eastAsia="en-US"/>
              </w:rPr>
            </w:pPr>
            <w:r>
              <w:rPr>
                <w:rFonts w:ascii="Century Gothic" w:hAnsi="Century Gothic" w:cs="Rockwell"/>
                <w:sz w:val="22"/>
                <w:szCs w:val="22"/>
                <w:lang w:val="en-ZW" w:eastAsia="en-US"/>
              </w:rPr>
              <w:t>Number of two similar assignments handled (Penetration testing) (2 marks for each project = 4</w:t>
            </w:r>
            <w:r>
              <w:rPr>
                <w:rFonts w:ascii="Century Gothic" w:hAnsi="Century Gothic" w:cs="Rockwell"/>
                <w:b/>
                <w:bCs/>
                <w:sz w:val="22"/>
                <w:szCs w:val="22"/>
                <w:lang w:val="en-ZW" w:eastAsia="en-US"/>
              </w:rPr>
              <w:t xml:space="preserve"> marks</w:t>
            </w:r>
            <w:r>
              <w:rPr>
                <w:rFonts w:ascii="Century Gothic" w:hAnsi="Century Gothic" w:cs="Rockwell"/>
                <w:sz w:val="22"/>
                <w:szCs w:val="22"/>
                <w:lang w:val="en-ZW" w:eastAsia="en-US"/>
              </w:rPr>
              <w:t>)</w:t>
            </w:r>
          </w:p>
          <w:p w14:paraId="0B71CBB3" w14:textId="77777777" w:rsidR="00746EB8" w:rsidRDefault="00746EB8">
            <w:pPr>
              <w:widowControl w:val="0"/>
              <w:adjustRightInd w:val="0"/>
              <w:contextualSpacing/>
              <w:jc w:val="both"/>
              <w:rPr>
                <w:rFonts w:ascii="Century Gothic" w:hAnsi="Century Gothic" w:cs="Rockwell"/>
                <w:sz w:val="22"/>
                <w:szCs w:val="22"/>
                <w:lang w:val="en-ZW" w:eastAsia="en-US"/>
              </w:rPr>
            </w:pPr>
          </w:p>
          <w:p w14:paraId="0B71CBB4" w14:textId="77777777" w:rsidR="00746EB8" w:rsidRDefault="00746EB8">
            <w:pPr>
              <w:widowControl w:val="0"/>
              <w:adjustRightInd w:val="0"/>
              <w:contextualSpacing/>
              <w:jc w:val="both"/>
              <w:rPr>
                <w:rFonts w:ascii="Century Gothic" w:hAnsi="Century Gothic" w:cs="Rockwell"/>
                <w:sz w:val="22"/>
                <w:szCs w:val="22"/>
                <w:lang w:val="en-ZW" w:eastAsia="en-US"/>
              </w:rPr>
            </w:pPr>
          </w:p>
          <w:p w14:paraId="0B71CBB5" w14:textId="77777777" w:rsidR="00746EB8" w:rsidRDefault="00746EB8">
            <w:pPr>
              <w:widowControl w:val="0"/>
              <w:adjustRightInd w:val="0"/>
              <w:contextualSpacing/>
              <w:jc w:val="both"/>
              <w:rPr>
                <w:rFonts w:ascii="Century Gothic" w:hAnsi="Century Gothic" w:cs="Rockwell"/>
                <w:sz w:val="22"/>
                <w:szCs w:val="22"/>
                <w:lang w:val="en-ZW" w:eastAsia="en-US"/>
              </w:rPr>
            </w:pPr>
          </w:p>
          <w:p w14:paraId="0B71CBB6" w14:textId="77777777" w:rsidR="00746EB8" w:rsidRDefault="00746EB8">
            <w:pPr>
              <w:widowControl w:val="0"/>
              <w:adjustRightInd w:val="0"/>
              <w:contextualSpacing/>
              <w:jc w:val="both"/>
              <w:rPr>
                <w:rFonts w:ascii="Century Gothic" w:hAnsi="Century Gothic" w:cs="Rockwell"/>
                <w:sz w:val="22"/>
                <w:szCs w:val="22"/>
                <w:lang w:val="en-ZW" w:eastAsia="en-US"/>
              </w:rPr>
            </w:pPr>
          </w:p>
          <w:p w14:paraId="0B71CBB7" w14:textId="77777777" w:rsidR="00746EB8" w:rsidRDefault="00F207BF">
            <w:pPr>
              <w:widowControl w:val="0"/>
              <w:numPr>
                <w:ilvl w:val="0"/>
                <w:numId w:val="10"/>
              </w:numPr>
              <w:adjustRightInd w:val="0"/>
              <w:contextualSpacing/>
              <w:jc w:val="both"/>
              <w:rPr>
                <w:rFonts w:ascii="Century Gothic" w:hAnsi="Century Gothic" w:cs="Rockwell-Bold"/>
                <w:b/>
                <w:bCs/>
                <w:sz w:val="22"/>
                <w:szCs w:val="22"/>
                <w:lang w:val="en-ZW" w:eastAsia="en-US"/>
              </w:rPr>
            </w:pPr>
            <w:r>
              <w:rPr>
                <w:rFonts w:ascii="Century Gothic" w:hAnsi="Century Gothic" w:cs="Rockwell"/>
                <w:sz w:val="22"/>
                <w:szCs w:val="22"/>
                <w:lang w:val="en-ZW" w:eastAsia="en-US"/>
              </w:rPr>
              <w:lastRenderedPageBreak/>
              <w:t xml:space="preserve">PMP or Prince 2 or equivalent certificate </w:t>
            </w:r>
            <w:r>
              <w:rPr>
                <w:rFonts w:ascii="Century Gothic" w:hAnsi="Century Gothic" w:cs="Rockwell-Bold"/>
                <w:b/>
                <w:bCs/>
                <w:sz w:val="22"/>
                <w:szCs w:val="22"/>
                <w:lang w:val="en-ZW" w:eastAsia="en-US"/>
              </w:rPr>
              <w:t>(2 mark)</w:t>
            </w:r>
          </w:p>
          <w:p w14:paraId="0B71CBB8" w14:textId="77777777" w:rsidR="00746EB8" w:rsidRDefault="00F207BF">
            <w:pPr>
              <w:widowControl w:val="0"/>
              <w:numPr>
                <w:ilvl w:val="0"/>
                <w:numId w:val="10"/>
              </w:numPr>
              <w:adjustRightInd w:val="0"/>
              <w:contextualSpacing/>
              <w:jc w:val="both"/>
              <w:rPr>
                <w:rFonts w:ascii="Century Gothic" w:hAnsi="Century Gothic" w:cs="Rockwell-Bold"/>
                <w:b/>
                <w:bCs/>
                <w:sz w:val="22"/>
                <w:szCs w:val="22"/>
                <w:lang w:val="en-ZW" w:eastAsia="en-US"/>
              </w:rPr>
            </w:pPr>
            <w:r>
              <w:rPr>
                <w:rFonts w:ascii="Century Gothic" w:hAnsi="Century Gothic" w:cs="Rockwell"/>
                <w:sz w:val="22"/>
                <w:szCs w:val="22"/>
                <w:lang w:val="en-ZW" w:eastAsia="en-US"/>
              </w:rPr>
              <w:t xml:space="preserve">Must have experience in Vulnerability Assessment and Penetration Testing Projects for at least 3 Years </w:t>
            </w:r>
            <w:r>
              <w:rPr>
                <w:rFonts w:ascii="Century Gothic" w:hAnsi="Century Gothic" w:cs="Rockwell-Bold"/>
                <w:b/>
                <w:bCs/>
                <w:sz w:val="22"/>
                <w:szCs w:val="22"/>
                <w:lang w:val="en-ZW" w:eastAsia="en-US"/>
              </w:rPr>
              <w:t>(2 marks</w:t>
            </w:r>
            <w:r>
              <w:rPr>
                <w:rFonts w:ascii="Century Gothic" w:hAnsi="Century Gothic"/>
                <w:b/>
                <w:sz w:val="22"/>
                <w:szCs w:val="22"/>
              </w:rPr>
              <w:t>The consultancy firm is required to clearly indicate its top three personnel</w:t>
            </w:r>
          </w:p>
        </w:tc>
        <w:tc>
          <w:tcPr>
            <w:tcW w:w="5812" w:type="dxa"/>
          </w:tcPr>
          <w:p w14:paraId="0B71CBB9"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lastRenderedPageBreak/>
              <w:t xml:space="preserve">The identified top three personnel </w:t>
            </w:r>
          </w:p>
          <w:p w14:paraId="0B71CBBA" w14:textId="77777777" w:rsidR="00746EB8" w:rsidRDefault="00F207BF">
            <w:pPr>
              <w:tabs>
                <w:tab w:val="left" w:pos="1650"/>
              </w:tabs>
              <w:jc w:val="both"/>
              <w:rPr>
                <w:rFonts w:ascii="Century Gothic" w:hAnsi="Century Gothic"/>
                <w:bCs/>
                <w:sz w:val="22"/>
                <w:szCs w:val="22"/>
              </w:rPr>
            </w:pPr>
            <w:proofErr w:type="spellStart"/>
            <w:r>
              <w:rPr>
                <w:rFonts w:ascii="Century Gothic" w:hAnsi="Century Gothic"/>
                <w:bCs/>
                <w:sz w:val="22"/>
                <w:szCs w:val="22"/>
                <w:lang w:val="en-ZW"/>
              </w:rPr>
              <w:t>Dout</w:t>
            </w:r>
            <w:proofErr w:type="spellEnd"/>
            <w:r>
              <w:rPr>
                <w:rFonts w:ascii="Century Gothic" w:hAnsi="Century Gothic"/>
                <w:bCs/>
                <w:sz w:val="22"/>
                <w:szCs w:val="22"/>
                <w:lang w:val="en-ZW"/>
              </w:rPr>
              <w:t xml:space="preserve"> Jolani </w:t>
            </w:r>
            <w:r>
              <w:rPr>
                <w:rFonts w:ascii="Century Gothic" w:hAnsi="Century Gothic"/>
                <w:bCs/>
                <w:sz w:val="22"/>
                <w:szCs w:val="22"/>
              </w:rPr>
              <w:t>is identified as the project manager.  Bachelor of Science (BSc Honours) Computer</w:t>
            </w:r>
          </w:p>
          <w:p w14:paraId="0B71CBBB"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Science National University of Science and</w:t>
            </w:r>
          </w:p>
          <w:p w14:paraId="0B71CBBC"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Technology (2003)-</w:t>
            </w:r>
            <w:r>
              <w:rPr>
                <w:rFonts w:ascii="Century Gothic" w:hAnsi="Century Gothic"/>
                <w:b/>
                <w:sz w:val="22"/>
                <w:szCs w:val="22"/>
              </w:rPr>
              <w:t>2 marks</w:t>
            </w:r>
          </w:p>
          <w:p w14:paraId="0B71CBBD" w14:textId="77777777" w:rsidR="00746EB8" w:rsidRDefault="00F207BF">
            <w:pPr>
              <w:pStyle w:val="ListParagraph"/>
              <w:numPr>
                <w:ilvl w:val="0"/>
                <w:numId w:val="11"/>
              </w:numPr>
              <w:tabs>
                <w:tab w:val="left" w:pos="1650"/>
              </w:tabs>
              <w:jc w:val="both"/>
              <w:rPr>
                <w:rFonts w:ascii="Century Gothic" w:hAnsi="Century Gothic"/>
                <w:bCs/>
                <w:sz w:val="22"/>
                <w:szCs w:val="22"/>
              </w:rPr>
            </w:pPr>
            <w:r>
              <w:rPr>
                <w:rFonts w:ascii="Century Gothic" w:hAnsi="Century Gothic"/>
                <w:bCs/>
                <w:sz w:val="22"/>
                <w:szCs w:val="22"/>
              </w:rPr>
              <w:t>Managed VAPT Projects</w:t>
            </w:r>
          </w:p>
          <w:p w14:paraId="0B71CBBE" w14:textId="77777777" w:rsidR="00746EB8" w:rsidRDefault="00F207BF">
            <w:pPr>
              <w:pStyle w:val="ListParagraph"/>
              <w:tabs>
                <w:tab w:val="left" w:pos="1650"/>
              </w:tabs>
              <w:ind w:left="1440"/>
              <w:jc w:val="both"/>
              <w:rPr>
                <w:rFonts w:ascii="Century Gothic" w:hAnsi="Century Gothic"/>
                <w:bCs/>
                <w:sz w:val="22"/>
                <w:szCs w:val="22"/>
              </w:rPr>
            </w:pPr>
            <w:r>
              <w:rPr>
                <w:rFonts w:ascii="Century Gothic" w:hAnsi="Century Gothic"/>
                <w:bCs/>
                <w:sz w:val="22"/>
                <w:szCs w:val="22"/>
              </w:rPr>
              <w:t xml:space="preserve">@ Empower Bank- </w:t>
            </w:r>
            <w:r>
              <w:rPr>
                <w:rFonts w:ascii="Century Gothic" w:hAnsi="Century Gothic"/>
                <w:b/>
                <w:sz w:val="22"/>
                <w:szCs w:val="22"/>
              </w:rPr>
              <w:t>(2 marks)</w:t>
            </w:r>
          </w:p>
          <w:p w14:paraId="0B71CBBF" w14:textId="77777777" w:rsidR="00746EB8" w:rsidRDefault="00F207BF">
            <w:pPr>
              <w:pStyle w:val="ListParagraph"/>
              <w:numPr>
                <w:ilvl w:val="0"/>
                <w:numId w:val="11"/>
              </w:numPr>
              <w:tabs>
                <w:tab w:val="left" w:pos="1650"/>
              </w:tabs>
              <w:jc w:val="both"/>
              <w:rPr>
                <w:rFonts w:ascii="Century Gothic" w:hAnsi="Century Gothic"/>
                <w:b/>
                <w:sz w:val="22"/>
                <w:szCs w:val="22"/>
              </w:rPr>
            </w:pPr>
            <w:r>
              <w:rPr>
                <w:rFonts w:ascii="Century Gothic" w:hAnsi="Century Gothic"/>
                <w:bCs/>
                <w:sz w:val="22"/>
                <w:szCs w:val="22"/>
              </w:rPr>
              <w:t xml:space="preserve">Has Project Management Professional (PMP)- </w:t>
            </w:r>
            <w:r>
              <w:rPr>
                <w:rFonts w:ascii="Century Gothic" w:hAnsi="Century Gothic"/>
                <w:b/>
                <w:sz w:val="22"/>
                <w:szCs w:val="22"/>
              </w:rPr>
              <w:t>2 marks</w:t>
            </w:r>
          </w:p>
          <w:p w14:paraId="0B71CBC0" w14:textId="77777777" w:rsidR="00746EB8" w:rsidRDefault="00F207BF">
            <w:pPr>
              <w:pStyle w:val="ListParagraph"/>
              <w:numPr>
                <w:ilvl w:val="0"/>
                <w:numId w:val="11"/>
              </w:numPr>
              <w:tabs>
                <w:tab w:val="left" w:pos="1650"/>
              </w:tabs>
              <w:jc w:val="both"/>
              <w:rPr>
                <w:rFonts w:ascii="Century Gothic" w:hAnsi="Century Gothic"/>
                <w:bCs/>
                <w:sz w:val="22"/>
                <w:szCs w:val="22"/>
              </w:rPr>
            </w:pPr>
            <w:r>
              <w:rPr>
                <w:rFonts w:ascii="Century Gothic" w:hAnsi="Century Gothic"/>
                <w:bCs/>
                <w:sz w:val="22"/>
                <w:szCs w:val="22"/>
              </w:rPr>
              <w:lastRenderedPageBreak/>
              <w:t xml:space="preserve">Worked on the Empower Bank </w:t>
            </w:r>
            <w:proofErr w:type="gramStart"/>
            <w:r>
              <w:rPr>
                <w:rFonts w:ascii="Century Gothic" w:hAnsi="Century Gothic"/>
                <w:bCs/>
                <w:sz w:val="22"/>
                <w:szCs w:val="22"/>
              </w:rPr>
              <w:t>VAPT  Dec</w:t>
            </w:r>
            <w:proofErr w:type="gramEnd"/>
            <w:r>
              <w:rPr>
                <w:rFonts w:ascii="Century Gothic" w:hAnsi="Century Gothic"/>
                <w:bCs/>
                <w:sz w:val="22"/>
                <w:szCs w:val="22"/>
              </w:rPr>
              <w:t xml:space="preserve"> 2024 to Jan 2025, as highlighted in the submission and hence Did not specify2025, as highlighted in the submission and hence falls short of the required 3 years- </w:t>
            </w:r>
            <w:r>
              <w:rPr>
                <w:rFonts w:ascii="Century Gothic" w:hAnsi="Century Gothic"/>
                <w:b/>
                <w:sz w:val="22"/>
                <w:szCs w:val="22"/>
              </w:rPr>
              <w:t>(0 marks)</w:t>
            </w:r>
          </w:p>
          <w:p w14:paraId="0B71CBC1" w14:textId="77777777" w:rsidR="00746EB8" w:rsidRDefault="00746EB8">
            <w:pPr>
              <w:tabs>
                <w:tab w:val="left" w:pos="1650"/>
              </w:tabs>
              <w:ind w:left="1080"/>
              <w:jc w:val="both"/>
              <w:rPr>
                <w:rFonts w:ascii="Century Gothic" w:hAnsi="Century Gothic"/>
                <w:b/>
                <w:sz w:val="22"/>
                <w:szCs w:val="22"/>
              </w:rPr>
            </w:pPr>
          </w:p>
        </w:tc>
        <w:tc>
          <w:tcPr>
            <w:tcW w:w="1417" w:type="dxa"/>
          </w:tcPr>
          <w:p w14:paraId="0B71CBC2"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lastRenderedPageBreak/>
              <w:t>6</w:t>
            </w:r>
          </w:p>
        </w:tc>
      </w:tr>
      <w:tr w:rsidR="00746EB8" w14:paraId="0B71CBD1" w14:textId="77777777">
        <w:trPr>
          <w:cantSplit/>
          <w:trHeight w:val="669"/>
        </w:trPr>
        <w:tc>
          <w:tcPr>
            <w:tcW w:w="1269" w:type="dxa"/>
          </w:tcPr>
          <w:p w14:paraId="0B71CBC4" w14:textId="77777777" w:rsidR="00746EB8" w:rsidRDefault="00746EB8">
            <w:pPr>
              <w:numPr>
                <w:ilvl w:val="0"/>
                <w:numId w:val="6"/>
              </w:numPr>
              <w:tabs>
                <w:tab w:val="left" w:pos="1650"/>
              </w:tabs>
              <w:jc w:val="both"/>
              <w:rPr>
                <w:rFonts w:ascii="Century Gothic" w:hAnsi="Century Gothic"/>
                <w:b/>
                <w:sz w:val="22"/>
                <w:szCs w:val="22"/>
              </w:rPr>
            </w:pPr>
          </w:p>
        </w:tc>
        <w:tc>
          <w:tcPr>
            <w:tcW w:w="5814" w:type="dxa"/>
          </w:tcPr>
          <w:p w14:paraId="0B71CBC5" w14:textId="77777777" w:rsidR="00746EB8" w:rsidRDefault="00F207BF">
            <w:pPr>
              <w:pStyle w:val="ListParagraph"/>
              <w:numPr>
                <w:ilvl w:val="0"/>
                <w:numId w:val="9"/>
              </w:num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One (1) Technical Lead; Qualification</w:t>
            </w:r>
          </w:p>
          <w:p w14:paraId="0B71CBC6" w14:textId="77777777" w:rsidR="00746EB8" w:rsidRDefault="00F207BF">
            <w:pPr>
              <w:adjustRightInd w:val="0"/>
              <w:jc w:val="both"/>
              <w:rPr>
                <w:rFonts w:ascii="Century Gothic" w:hAnsi="Century Gothic" w:cs="Rockwell"/>
                <w:sz w:val="22"/>
                <w:szCs w:val="22"/>
                <w:lang w:val="en-ZW" w:eastAsia="en-US"/>
              </w:rPr>
            </w:pPr>
            <w:r>
              <w:rPr>
                <w:rFonts w:ascii="Century Gothic" w:hAnsi="Century Gothic" w:cs="Rockwell"/>
                <w:sz w:val="22"/>
                <w:szCs w:val="22"/>
                <w:lang w:val="en-ZW" w:eastAsia="en-US"/>
              </w:rPr>
              <w:t>(Attach a detailed CV fully signed by the employee and the employer)</w:t>
            </w:r>
          </w:p>
          <w:p w14:paraId="0B71CBC7" w14:textId="77777777" w:rsidR="00746EB8" w:rsidRDefault="00F207BF">
            <w:pPr>
              <w:widowControl w:val="0"/>
              <w:numPr>
                <w:ilvl w:val="0"/>
                <w:numId w:val="12"/>
              </w:numPr>
              <w:adjustRightInd w:val="0"/>
              <w:contextualSpacing/>
              <w:jc w:val="both"/>
              <w:rPr>
                <w:rFonts w:ascii="Century Gothic" w:hAnsi="Century Gothic" w:cs="Rockwell"/>
                <w:sz w:val="22"/>
                <w:szCs w:val="22"/>
                <w:lang w:val="en-ZW" w:eastAsia="en-US"/>
              </w:rPr>
            </w:pPr>
            <w:r>
              <w:rPr>
                <w:rFonts w:ascii="Century Gothic" w:hAnsi="Century Gothic" w:cs="Rockwell"/>
                <w:sz w:val="22"/>
                <w:szCs w:val="22"/>
                <w:lang w:val="en-ZW" w:eastAsia="en-US"/>
              </w:rPr>
              <w:t xml:space="preserve">Number of three similar assignments handled (Penetration testing) (2 marks for each project = </w:t>
            </w:r>
            <w:r>
              <w:rPr>
                <w:rFonts w:ascii="Century Gothic" w:hAnsi="Century Gothic" w:cs="Rockwell"/>
                <w:b/>
                <w:bCs/>
                <w:sz w:val="22"/>
                <w:szCs w:val="22"/>
                <w:lang w:val="en-ZW" w:eastAsia="en-US"/>
              </w:rPr>
              <w:t>6 marks</w:t>
            </w:r>
            <w:r>
              <w:rPr>
                <w:rFonts w:ascii="Century Gothic" w:hAnsi="Century Gothic" w:cs="Rockwell"/>
                <w:sz w:val="22"/>
                <w:szCs w:val="22"/>
                <w:lang w:val="en-ZW" w:eastAsia="en-US"/>
              </w:rPr>
              <w:t>)</w:t>
            </w:r>
          </w:p>
          <w:p w14:paraId="0B71CBC8" w14:textId="77777777" w:rsidR="00746EB8" w:rsidRDefault="00F207BF">
            <w:pPr>
              <w:tabs>
                <w:tab w:val="left" w:pos="1650"/>
              </w:tabs>
              <w:jc w:val="both"/>
              <w:rPr>
                <w:rFonts w:ascii="Century Gothic" w:hAnsi="Century Gothic"/>
                <w:b/>
                <w:sz w:val="22"/>
                <w:szCs w:val="22"/>
                <w:lang w:val="en-ZW"/>
              </w:rPr>
            </w:pPr>
            <w:r>
              <w:rPr>
                <w:rFonts w:ascii="Century Gothic" w:hAnsi="Century Gothic" w:cs="Rockwell"/>
                <w:sz w:val="22"/>
                <w:szCs w:val="22"/>
                <w:lang w:val="en-ZW" w:eastAsia="en-US"/>
              </w:rPr>
              <w:t xml:space="preserve">Certified Information Systems Security Professional (CISSP) or equivalent </w:t>
            </w:r>
            <w:r>
              <w:rPr>
                <w:rFonts w:ascii="Century Gothic" w:hAnsi="Century Gothic" w:cs="Rockwell"/>
                <w:b/>
                <w:bCs/>
                <w:sz w:val="22"/>
                <w:szCs w:val="22"/>
                <w:lang w:val="en-ZW" w:eastAsia="en-US"/>
              </w:rPr>
              <w:t>(4 marks)</w:t>
            </w:r>
          </w:p>
        </w:tc>
        <w:tc>
          <w:tcPr>
            <w:tcW w:w="5812" w:type="dxa"/>
          </w:tcPr>
          <w:p w14:paraId="0B71CBC9"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 xml:space="preserve">The identified </w:t>
            </w:r>
            <w:r>
              <w:t xml:space="preserve"> </w:t>
            </w:r>
            <w:r>
              <w:rPr>
                <w:rFonts w:eastAsia="Calibri"/>
                <w:color w:val="000000"/>
                <w:lang w:val="en-ZW" w:eastAsia="en-ZW"/>
              </w:rPr>
              <w:t xml:space="preserve"> </w:t>
            </w:r>
            <w:r>
              <w:rPr>
                <w:rFonts w:ascii="Century Gothic" w:hAnsi="Century Gothic"/>
                <w:b/>
                <w:sz w:val="22"/>
                <w:szCs w:val="22"/>
                <w:lang w:val="en-ZW"/>
              </w:rPr>
              <w:t xml:space="preserve">Herbert </w:t>
            </w:r>
            <w:proofErr w:type="spellStart"/>
            <w:r>
              <w:rPr>
                <w:rFonts w:ascii="Century Gothic" w:hAnsi="Century Gothic"/>
                <w:b/>
                <w:sz w:val="22"/>
                <w:szCs w:val="22"/>
                <w:lang w:val="en-ZW"/>
              </w:rPr>
              <w:t>Mazikana</w:t>
            </w:r>
            <w:proofErr w:type="spellEnd"/>
            <w:r>
              <w:rPr>
                <w:rFonts w:ascii="Century Gothic" w:hAnsi="Century Gothic"/>
                <w:b/>
                <w:sz w:val="22"/>
                <w:szCs w:val="22"/>
                <w:lang w:val="en-ZW"/>
              </w:rPr>
              <w:t xml:space="preserve"> </w:t>
            </w:r>
            <w:r>
              <w:rPr>
                <w:rFonts w:ascii="Century Gothic" w:hAnsi="Century Gothic"/>
                <w:b/>
                <w:sz w:val="22"/>
                <w:szCs w:val="22"/>
              </w:rPr>
              <w:t xml:space="preserve">as the </w:t>
            </w:r>
            <w:proofErr w:type="gramStart"/>
            <w:r>
              <w:rPr>
                <w:rFonts w:ascii="Century Gothic" w:hAnsi="Century Gothic"/>
                <w:b/>
                <w:sz w:val="22"/>
                <w:szCs w:val="22"/>
              </w:rPr>
              <w:t>technical  leader</w:t>
            </w:r>
            <w:proofErr w:type="gramEnd"/>
            <w:r>
              <w:rPr>
                <w:rFonts w:ascii="Century Gothic" w:hAnsi="Century Gothic"/>
                <w:b/>
                <w:sz w:val="22"/>
                <w:szCs w:val="22"/>
              </w:rPr>
              <w:t>:</w:t>
            </w:r>
          </w:p>
          <w:p w14:paraId="0B71CBCA" w14:textId="77777777" w:rsidR="00746EB8" w:rsidRDefault="00F207BF">
            <w:pPr>
              <w:pStyle w:val="ListParagraph"/>
              <w:numPr>
                <w:ilvl w:val="0"/>
                <w:numId w:val="13"/>
              </w:numPr>
              <w:tabs>
                <w:tab w:val="left" w:pos="1650"/>
              </w:tabs>
              <w:jc w:val="both"/>
              <w:rPr>
                <w:rFonts w:ascii="Century Gothic" w:hAnsi="Century Gothic"/>
                <w:bCs/>
                <w:sz w:val="22"/>
                <w:szCs w:val="22"/>
              </w:rPr>
            </w:pPr>
            <w:r>
              <w:rPr>
                <w:rFonts w:ascii="Century Gothic" w:hAnsi="Century Gothic"/>
                <w:bCs/>
                <w:sz w:val="22"/>
                <w:szCs w:val="22"/>
              </w:rPr>
              <w:t xml:space="preserve">He led penetration testing projects </w:t>
            </w:r>
            <w:proofErr w:type="gramStart"/>
            <w:r>
              <w:rPr>
                <w:rFonts w:ascii="Century Gothic" w:hAnsi="Century Gothic"/>
                <w:bCs/>
                <w:sz w:val="22"/>
                <w:szCs w:val="22"/>
              </w:rPr>
              <w:t>at;</w:t>
            </w:r>
            <w:proofErr w:type="gramEnd"/>
          </w:p>
          <w:p w14:paraId="0B71CBCB" w14:textId="77777777" w:rsidR="00746EB8" w:rsidRDefault="00F207BF">
            <w:pPr>
              <w:pStyle w:val="ListParagraph"/>
              <w:numPr>
                <w:ilvl w:val="0"/>
                <w:numId w:val="13"/>
              </w:numPr>
              <w:tabs>
                <w:tab w:val="left" w:pos="1650"/>
              </w:tabs>
              <w:jc w:val="both"/>
              <w:rPr>
                <w:rFonts w:ascii="Century Gothic" w:hAnsi="Century Gothic"/>
                <w:bCs/>
                <w:sz w:val="22"/>
                <w:szCs w:val="22"/>
              </w:rPr>
            </w:pPr>
            <w:r>
              <w:rPr>
                <w:rFonts w:ascii="Century Gothic" w:hAnsi="Century Gothic"/>
                <w:bCs/>
                <w:sz w:val="22"/>
                <w:szCs w:val="22"/>
              </w:rPr>
              <w:t>Empower Bank</w:t>
            </w:r>
          </w:p>
          <w:p w14:paraId="0B71CBCC" w14:textId="77777777" w:rsidR="00746EB8" w:rsidRDefault="00F207BF">
            <w:pPr>
              <w:pStyle w:val="ListParagraph"/>
              <w:numPr>
                <w:ilvl w:val="0"/>
                <w:numId w:val="13"/>
              </w:numPr>
              <w:tabs>
                <w:tab w:val="left" w:pos="1650"/>
              </w:tabs>
              <w:jc w:val="both"/>
              <w:rPr>
                <w:rFonts w:ascii="Century Gothic" w:hAnsi="Century Gothic"/>
                <w:bCs/>
                <w:sz w:val="22"/>
                <w:szCs w:val="22"/>
              </w:rPr>
            </w:pPr>
            <w:r>
              <w:rPr>
                <w:rFonts w:ascii="Century Gothic" w:hAnsi="Century Gothic"/>
                <w:bCs/>
                <w:sz w:val="22"/>
                <w:szCs w:val="22"/>
              </w:rPr>
              <w:t>MMCZ</w:t>
            </w:r>
          </w:p>
          <w:p w14:paraId="0B71CBCD" w14:textId="77777777" w:rsidR="00746EB8" w:rsidRDefault="00F207BF">
            <w:pPr>
              <w:pStyle w:val="ListParagraph"/>
              <w:numPr>
                <w:ilvl w:val="0"/>
                <w:numId w:val="13"/>
              </w:numPr>
              <w:tabs>
                <w:tab w:val="left" w:pos="1650"/>
              </w:tabs>
              <w:jc w:val="both"/>
              <w:rPr>
                <w:rFonts w:ascii="Century Gothic" w:hAnsi="Century Gothic"/>
                <w:bCs/>
                <w:sz w:val="22"/>
                <w:szCs w:val="22"/>
              </w:rPr>
            </w:pPr>
            <w:proofErr w:type="spellStart"/>
            <w:r>
              <w:rPr>
                <w:rFonts w:ascii="Century Gothic" w:hAnsi="Century Gothic"/>
                <w:bCs/>
                <w:sz w:val="22"/>
                <w:szCs w:val="22"/>
              </w:rPr>
              <w:t>Untu</w:t>
            </w:r>
            <w:proofErr w:type="spellEnd"/>
            <w:r>
              <w:rPr>
                <w:rFonts w:ascii="Century Gothic" w:hAnsi="Century Gothic"/>
                <w:bCs/>
                <w:sz w:val="22"/>
                <w:szCs w:val="22"/>
              </w:rPr>
              <w:t xml:space="preserve"> Capital         </w:t>
            </w:r>
            <w:proofErr w:type="gramStart"/>
            <w:r>
              <w:rPr>
                <w:rFonts w:ascii="Century Gothic" w:hAnsi="Century Gothic"/>
                <w:bCs/>
                <w:sz w:val="22"/>
                <w:szCs w:val="22"/>
              </w:rPr>
              <w:t xml:space="preserve">   (</w:t>
            </w:r>
            <w:proofErr w:type="gramEnd"/>
            <w:r>
              <w:rPr>
                <w:rFonts w:ascii="Century Gothic" w:hAnsi="Century Gothic"/>
                <w:b/>
                <w:sz w:val="22"/>
                <w:szCs w:val="22"/>
              </w:rPr>
              <w:t>6marks)</w:t>
            </w:r>
            <w:r>
              <w:rPr>
                <w:rFonts w:ascii="Century Gothic" w:hAnsi="Century Gothic"/>
                <w:bCs/>
                <w:sz w:val="22"/>
                <w:szCs w:val="22"/>
              </w:rPr>
              <w:t xml:space="preserve"> </w:t>
            </w:r>
          </w:p>
          <w:p w14:paraId="0B71CBCE" w14:textId="77777777" w:rsidR="00746EB8" w:rsidRDefault="00F207BF">
            <w:pPr>
              <w:pStyle w:val="ListParagraph"/>
              <w:numPr>
                <w:ilvl w:val="0"/>
                <w:numId w:val="13"/>
              </w:numPr>
              <w:tabs>
                <w:tab w:val="left" w:pos="1650"/>
              </w:tabs>
              <w:jc w:val="both"/>
              <w:rPr>
                <w:rFonts w:ascii="Century Gothic" w:hAnsi="Century Gothic"/>
                <w:bCs/>
                <w:sz w:val="22"/>
                <w:szCs w:val="22"/>
              </w:rPr>
            </w:pPr>
            <w:r>
              <w:rPr>
                <w:rFonts w:ascii="Century Gothic" w:hAnsi="Century Gothic"/>
                <w:bCs/>
                <w:sz w:val="22"/>
                <w:szCs w:val="22"/>
              </w:rPr>
              <w:t xml:space="preserve">Holds a certificate </w:t>
            </w:r>
            <w:proofErr w:type="gramStart"/>
            <w:r>
              <w:rPr>
                <w:rFonts w:ascii="Century Gothic" w:hAnsi="Century Gothic"/>
                <w:bCs/>
                <w:sz w:val="22"/>
                <w:szCs w:val="22"/>
              </w:rPr>
              <w:t xml:space="preserve">in </w:t>
            </w:r>
            <w:r>
              <w:t xml:space="preserve"> Certified</w:t>
            </w:r>
            <w:proofErr w:type="gramEnd"/>
            <w:r>
              <w:t xml:space="preserve"> Information Systems Auditor (CISA)</w:t>
            </w:r>
            <w:r>
              <w:rPr>
                <w:rFonts w:ascii="Century Gothic" w:hAnsi="Century Gothic"/>
                <w:bCs/>
                <w:sz w:val="22"/>
                <w:szCs w:val="22"/>
              </w:rPr>
              <w:cr/>
            </w:r>
            <w:r>
              <w:rPr>
                <w:rFonts w:ascii="Century Gothic" w:hAnsi="Century Gothic"/>
                <w:b/>
                <w:sz w:val="22"/>
                <w:szCs w:val="22"/>
              </w:rPr>
              <w:t>-4 marks</w:t>
            </w:r>
          </w:p>
          <w:p w14:paraId="0B71CBCF" w14:textId="77777777" w:rsidR="00746EB8" w:rsidRDefault="00746EB8">
            <w:pPr>
              <w:tabs>
                <w:tab w:val="left" w:pos="1650"/>
              </w:tabs>
              <w:ind w:left="720" w:firstLine="60"/>
              <w:jc w:val="both"/>
              <w:rPr>
                <w:rFonts w:ascii="Century Gothic" w:hAnsi="Century Gothic"/>
                <w:b/>
                <w:sz w:val="22"/>
                <w:szCs w:val="22"/>
              </w:rPr>
            </w:pPr>
          </w:p>
        </w:tc>
        <w:tc>
          <w:tcPr>
            <w:tcW w:w="1417" w:type="dxa"/>
          </w:tcPr>
          <w:p w14:paraId="0B71CBD0"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10</w:t>
            </w:r>
          </w:p>
        </w:tc>
      </w:tr>
      <w:tr w:rsidR="00746EB8" w14:paraId="0B71CBE1" w14:textId="77777777">
        <w:trPr>
          <w:cantSplit/>
          <w:trHeight w:val="669"/>
        </w:trPr>
        <w:tc>
          <w:tcPr>
            <w:tcW w:w="1269" w:type="dxa"/>
          </w:tcPr>
          <w:p w14:paraId="0B71CBD2" w14:textId="77777777" w:rsidR="00746EB8" w:rsidRDefault="00746EB8">
            <w:pPr>
              <w:numPr>
                <w:ilvl w:val="0"/>
                <w:numId w:val="6"/>
              </w:numPr>
              <w:tabs>
                <w:tab w:val="left" w:pos="1650"/>
              </w:tabs>
              <w:jc w:val="both"/>
              <w:rPr>
                <w:rFonts w:ascii="Century Gothic" w:hAnsi="Century Gothic"/>
                <w:b/>
                <w:sz w:val="22"/>
                <w:szCs w:val="22"/>
              </w:rPr>
            </w:pPr>
          </w:p>
        </w:tc>
        <w:tc>
          <w:tcPr>
            <w:tcW w:w="5814" w:type="dxa"/>
          </w:tcPr>
          <w:p w14:paraId="0B71CBD3" w14:textId="77777777" w:rsidR="00746EB8" w:rsidRDefault="00F207BF">
            <w:pPr>
              <w:pStyle w:val="ListParagraph"/>
              <w:numPr>
                <w:ilvl w:val="0"/>
                <w:numId w:val="9"/>
              </w:num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Two (2) Technical team must have below</w:t>
            </w:r>
          </w:p>
          <w:p w14:paraId="0B71CBD4" w14:textId="77777777" w:rsidR="00746EB8" w:rsidRDefault="00F207BF">
            <w:p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qualification:</w:t>
            </w:r>
          </w:p>
          <w:p w14:paraId="0B71CBD5" w14:textId="77777777" w:rsidR="00746EB8" w:rsidRDefault="00F207BF">
            <w:pPr>
              <w:adjustRightInd w:val="0"/>
              <w:jc w:val="both"/>
              <w:rPr>
                <w:rFonts w:ascii="Century Gothic" w:hAnsi="Century Gothic" w:cs="Rockwell"/>
                <w:sz w:val="22"/>
                <w:szCs w:val="22"/>
                <w:lang w:val="en-ZW" w:eastAsia="en-US"/>
              </w:rPr>
            </w:pPr>
            <w:r>
              <w:rPr>
                <w:rFonts w:ascii="Century Gothic" w:hAnsi="Century Gothic" w:cs="Rockwell"/>
                <w:sz w:val="22"/>
                <w:szCs w:val="22"/>
                <w:lang w:val="en-ZW" w:eastAsia="en-US"/>
              </w:rPr>
              <w:t>Must provide two (2) key Technical Staff to be deployed in the assignment, Academic and Professional qualifications (Attach certified copies of certificates).</w:t>
            </w:r>
          </w:p>
          <w:p w14:paraId="0B71CBD6" w14:textId="77777777" w:rsidR="00746EB8" w:rsidRDefault="00F207BF">
            <w:pPr>
              <w:widowControl w:val="0"/>
              <w:numPr>
                <w:ilvl w:val="0"/>
                <w:numId w:val="14"/>
              </w:numPr>
              <w:adjustRightInd w:val="0"/>
              <w:contextualSpacing/>
              <w:jc w:val="both"/>
              <w:rPr>
                <w:rFonts w:ascii="Century Gothic" w:hAnsi="Century Gothic" w:cs="Rockwell"/>
                <w:sz w:val="22"/>
                <w:szCs w:val="22"/>
                <w:lang w:val="en-ZW" w:eastAsia="en-US"/>
              </w:rPr>
            </w:pPr>
            <w:r>
              <w:rPr>
                <w:rFonts w:ascii="Century Gothic" w:hAnsi="Century Gothic" w:cs="Rockwell"/>
                <w:sz w:val="22"/>
                <w:szCs w:val="22"/>
                <w:lang w:val="en-ZW" w:eastAsia="en-US"/>
              </w:rPr>
              <w:t xml:space="preserve">Bachelor’s degree in computer science or a related field </w:t>
            </w:r>
            <w:r>
              <w:rPr>
                <w:rFonts w:ascii="Century Gothic" w:hAnsi="Century Gothic" w:cs="Rockwell"/>
                <w:b/>
                <w:bCs/>
                <w:sz w:val="22"/>
                <w:szCs w:val="22"/>
                <w:lang w:val="en-ZW" w:eastAsia="en-US"/>
              </w:rPr>
              <w:t>(5 marks)</w:t>
            </w:r>
          </w:p>
          <w:p w14:paraId="0B71CBD7" w14:textId="77777777" w:rsidR="00746EB8" w:rsidRDefault="00F207BF">
            <w:pPr>
              <w:tabs>
                <w:tab w:val="left" w:pos="1650"/>
              </w:tabs>
              <w:jc w:val="both"/>
              <w:rPr>
                <w:rFonts w:ascii="Century Gothic" w:hAnsi="Century Gothic"/>
                <w:b/>
                <w:sz w:val="22"/>
                <w:szCs w:val="22"/>
                <w:lang w:val="en-ZW"/>
              </w:rPr>
            </w:pPr>
            <w:r>
              <w:rPr>
                <w:rFonts w:ascii="Century Gothic" w:hAnsi="Century Gothic" w:cs="Rockwell"/>
                <w:sz w:val="22"/>
                <w:szCs w:val="22"/>
                <w:lang w:val="en-ZW" w:eastAsia="en-US"/>
              </w:rPr>
              <w:t xml:space="preserve">Professional certification for each technical staff proposed: Certified Ethical Hacker or equivalent certificate Training Courses </w:t>
            </w:r>
            <w:r>
              <w:rPr>
                <w:rFonts w:ascii="Century Gothic" w:hAnsi="Century Gothic" w:cs="Rockwell"/>
                <w:b/>
                <w:bCs/>
                <w:sz w:val="22"/>
                <w:szCs w:val="22"/>
                <w:lang w:val="en-ZW" w:eastAsia="en-US"/>
              </w:rPr>
              <w:t>(5 Marks)</w:t>
            </w:r>
          </w:p>
        </w:tc>
        <w:tc>
          <w:tcPr>
            <w:tcW w:w="5812" w:type="dxa"/>
          </w:tcPr>
          <w:p w14:paraId="0B71CBD8"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The Consultant have a provided two key technical team:</w:t>
            </w:r>
          </w:p>
          <w:p w14:paraId="0B71CBD9" w14:textId="77777777" w:rsidR="00746EB8" w:rsidRDefault="00F207BF">
            <w:pPr>
              <w:pStyle w:val="ListParagraph"/>
              <w:numPr>
                <w:ilvl w:val="0"/>
                <w:numId w:val="15"/>
              </w:numPr>
              <w:tabs>
                <w:tab w:val="left" w:pos="1650"/>
              </w:tabs>
              <w:jc w:val="both"/>
              <w:rPr>
                <w:rFonts w:ascii="Century Gothic" w:hAnsi="Century Gothic"/>
                <w:bCs/>
                <w:sz w:val="22"/>
                <w:szCs w:val="22"/>
              </w:rPr>
            </w:pPr>
            <w:r>
              <w:rPr>
                <w:rFonts w:ascii="Century Gothic" w:hAnsi="Century Gothic"/>
                <w:b/>
                <w:bCs/>
                <w:sz w:val="22"/>
                <w:szCs w:val="22"/>
                <w:lang w:val="en-ZW"/>
              </w:rPr>
              <w:t xml:space="preserve">Ruvimbo </w:t>
            </w:r>
            <w:proofErr w:type="spellStart"/>
            <w:r>
              <w:rPr>
                <w:rFonts w:ascii="Century Gothic" w:hAnsi="Century Gothic"/>
                <w:b/>
                <w:bCs/>
                <w:sz w:val="22"/>
                <w:szCs w:val="22"/>
                <w:lang w:val="en-ZW"/>
              </w:rPr>
              <w:t>Manyani</w:t>
            </w:r>
            <w:proofErr w:type="spellEnd"/>
          </w:p>
          <w:p w14:paraId="0B71CBDA" w14:textId="77777777" w:rsidR="00746EB8" w:rsidRDefault="00F207BF">
            <w:pPr>
              <w:pStyle w:val="ListParagraph"/>
              <w:numPr>
                <w:ilvl w:val="0"/>
                <w:numId w:val="16"/>
              </w:numPr>
              <w:tabs>
                <w:tab w:val="left" w:pos="1650"/>
              </w:tabs>
              <w:jc w:val="both"/>
              <w:rPr>
                <w:rFonts w:ascii="Century Gothic" w:hAnsi="Century Gothic"/>
                <w:bCs/>
                <w:sz w:val="22"/>
                <w:szCs w:val="22"/>
              </w:rPr>
            </w:pPr>
            <w:r>
              <w:rPr>
                <w:rFonts w:ascii="Century Gothic" w:hAnsi="Century Gothic"/>
                <w:bCs/>
                <w:sz w:val="22"/>
                <w:szCs w:val="22"/>
                <w:lang w:val="en-ZW"/>
              </w:rPr>
              <w:t xml:space="preserve">Bachelor of Technology </w:t>
            </w:r>
            <w:proofErr w:type="spellStart"/>
            <w:r>
              <w:rPr>
                <w:rFonts w:ascii="Century Gothic" w:hAnsi="Century Gothic"/>
                <w:bCs/>
                <w:sz w:val="22"/>
                <w:szCs w:val="22"/>
                <w:lang w:val="en-ZW"/>
              </w:rPr>
              <w:t>honors</w:t>
            </w:r>
            <w:proofErr w:type="spellEnd"/>
            <w:r>
              <w:rPr>
                <w:rFonts w:ascii="Century Gothic" w:hAnsi="Century Gothic"/>
                <w:bCs/>
                <w:sz w:val="22"/>
                <w:szCs w:val="22"/>
                <w:lang w:val="en-ZW"/>
              </w:rPr>
              <w:t xml:space="preserve"> in Computer </w:t>
            </w:r>
            <w:proofErr w:type="gramStart"/>
            <w:r>
              <w:rPr>
                <w:rFonts w:ascii="Century Gothic" w:hAnsi="Century Gothic"/>
                <w:bCs/>
                <w:sz w:val="22"/>
                <w:szCs w:val="22"/>
                <w:lang w:val="en-ZW"/>
              </w:rPr>
              <w:t xml:space="preserve">Science </w:t>
            </w:r>
            <w:r>
              <w:rPr>
                <w:rFonts w:ascii="Century Gothic" w:hAnsi="Century Gothic"/>
                <w:bCs/>
                <w:sz w:val="22"/>
                <w:szCs w:val="22"/>
              </w:rPr>
              <w:t>,</w:t>
            </w:r>
            <w:proofErr w:type="gramEnd"/>
            <w:r>
              <w:rPr>
                <w:rFonts w:ascii="Century Gothic" w:hAnsi="Century Gothic"/>
                <w:bCs/>
                <w:sz w:val="22"/>
                <w:szCs w:val="22"/>
              </w:rPr>
              <w:t xml:space="preserve"> </w:t>
            </w:r>
          </w:p>
          <w:p w14:paraId="0B71CBDB" w14:textId="77777777" w:rsidR="00746EB8" w:rsidRDefault="00F207BF">
            <w:pPr>
              <w:pStyle w:val="ListParagraph"/>
              <w:numPr>
                <w:ilvl w:val="0"/>
                <w:numId w:val="16"/>
              </w:numPr>
              <w:tabs>
                <w:tab w:val="left" w:pos="1650"/>
              </w:tabs>
              <w:jc w:val="both"/>
              <w:rPr>
                <w:rFonts w:ascii="Century Gothic" w:hAnsi="Century Gothic"/>
                <w:b/>
                <w:sz w:val="22"/>
                <w:szCs w:val="22"/>
              </w:rPr>
            </w:pPr>
            <w:r>
              <w:rPr>
                <w:rFonts w:ascii="Century Gothic" w:hAnsi="Century Gothic"/>
                <w:bCs/>
                <w:sz w:val="22"/>
                <w:szCs w:val="22"/>
              </w:rPr>
              <w:t>A Certified Ethical Hacker (</w:t>
            </w:r>
            <w:r>
              <w:rPr>
                <w:rFonts w:ascii="Century Gothic" w:hAnsi="Century Gothic"/>
                <w:b/>
                <w:sz w:val="22"/>
                <w:szCs w:val="22"/>
              </w:rPr>
              <w:t>5 marks)</w:t>
            </w:r>
          </w:p>
          <w:p w14:paraId="0B71CBDC" w14:textId="77777777" w:rsidR="00746EB8" w:rsidRDefault="00746EB8">
            <w:pPr>
              <w:tabs>
                <w:tab w:val="left" w:pos="1650"/>
              </w:tabs>
              <w:ind w:left="720"/>
              <w:jc w:val="both"/>
              <w:rPr>
                <w:rFonts w:ascii="Century Gothic" w:hAnsi="Century Gothic"/>
                <w:b/>
                <w:sz w:val="22"/>
                <w:szCs w:val="22"/>
              </w:rPr>
            </w:pPr>
          </w:p>
          <w:p w14:paraId="0B71CBDD" w14:textId="77777777" w:rsidR="00746EB8" w:rsidRDefault="00F207BF">
            <w:pPr>
              <w:pStyle w:val="ListParagraph"/>
              <w:numPr>
                <w:ilvl w:val="0"/>
                <w:numId w:val="15"/>
              </w:numPr>
              <w:tabs>
                <w:tab w:val="left" w:pos="1650"/>
              </w:tabs>
              <w:jc w:val="both"/>
              <w:rPr>
                <w:rFonts w:ascii="Century Gothic" w:hAnsi="Century Gothic"/>
                <w:b/>
                <w:sz w:val="22"/>
                <w:szCs w:val="22"/>
              </w:rPr>
            </w:pPr>
            <w:r>
              <w:rPr>
                <w:rFonts w:ascii="Century Gothic" w:hAnsi="Century Gothic"/>
                <w:b/>
                <w:sz w:val="22"/>
                <w:szCs w:val="22"/>
                <w:lang w:val="en-ZW"/>
              </w:rPr>
              <w:t>Francis Matsika</w:t>
            </w:r>
          </w:p>
          <w:p w14:paraId="0B71CBDE" w14:textId="77777777" w:rsidR="00746EB8" w:rsidRDefault="00F207BF">
            <w:pPr>
              <w:pStyle w:val="ListParagraph"/>
              <w:numPr>
                <w:ilvl w:val="0"/>
                <w:numId w:val="17"/>
              </w:numPr>
              <w:tabs>
                <w:tab w:val="left" w:pos="1650"/>
              </w:tabs>
              <w:jc w:val="both"/>
              <w:rPr>
                <w:rFonts w:ascii="Century Gothic" w:hAnsi="Century Gothic"/>
                <w:bCs/>
                <w:sz w:val="22"/>
                <w:szCs w:val="22"/>
              </w:rPr>
            </w:pPr>
            <w:r>
              <w:rPr>
                <w:rFonts w:ascii="Century Gothic" w:hAnsi="Century Gothic"/>
                <w:bCs/>
                <w:sz w:val="22"/>
                <w:szCs w:val="22"/>
                <w:lang w:val="en-ZW"/>
              </w:rPr>
              <w:t xml:space="preserve">Higher National Diploma in Information Communication Technology </w:t>
            </w:r>
          </w:p>
          <w:p w14:paraId="0B71CBDF" w14:textId="77777777" w:rsidR="00746EB8" w:rsidRDefault="00F207BF">
            <w:pPr>
              <w:pStyle w:val="ListParagraph"/>
              <w:numPr>
                <w:ilvl w:val="0"/>
                <w:numId w:val="17"/>
              </w:numPr>
              <w:tabs>
                <w:tab w:val="left" w:pos="1650"/>
              </w:tabs>
              <w:jc w:val="both"/>
              <w:rPr>
                <w:rFonts w:ascii="Century Gothic" w:hAnsi="Century Gothic"/>
                <w:bCs/>
                <w:sz w:val="22"/>
                <w:szCs w:val="22"/>
              </w:rPr>
            </w:pPr>
            <w:r>
              <w:rPr>
                <w:rFonts w:ascii="Century Gothic" w:hAnsi="Century Gothic"/>
                <w:bCs/>
                <w:sz w:val="22"/>
                <w:szCs w:val="22"/>
              </w:rPr>
              <w:t>Has no CEH equivalent (</w:t>
            </w:r>
            <w:r>
              <w:rPr>
                <w:rFonts w:ascii="Century Gothic" w:hAnsi="Century Gothic"/>
                <w:b/>
                <w:sz w:val="22"/>
                <w:szCs w:val="22"/>
              </w:rPr>
              <w:t xml:space="preserve">2 marks) </w:t>
            </w:r>
          </w:p>
        </w:tc>
        <w:tc>
          <w:tcPr>
            <w:tcW w:w="1417" w:type="dxa"/>
          </w:tcPr>
          <w:p w14:paraId="0B71CBE0"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7 marks</w:t>
            </w:r>
          </w:p>
        </w:tc>
      </w:tr>
      <w:bookmarkEnd w:id="5"/>
      <w:tr w:rsidR="00746EB8" w14:paraId="0B71CBEA" w14:textId="77777777">
        <w:trPr>
          <w:cantSplit/>
          <w:trHeight w:val="669"/>
        </w:trPr>
        <w:tc>
          <w:tcPr>
            <w:tcW w:w="1269" w:type="dxa"/>
          </w:tcPr>
          <w:p w14:paraId="0B71CBE2" w14:textId="77777777" w:rsidR="00746EB8" w:rsidRDefault="00746EB8">
            <w:pPr>
              <w:numPr>
                <w:ilvl w:val="0"/>
                <w:numId w:val="6"/>
              </w:numPr>
              <w:tabs>
                <w:tab w:val="left" w:pos="1650"/>
              </w:tabs>
              <w:jc w:val="both"/>
              <w:rPr>
                <w:rFonts w:ascii="Century Gothic" w:hAnsi="Century Gothic"/>
                <w:b/>
                <w:sz w:val="22"/>
                <w:szCs w:val="22"/>
              </w:rPr>
            </w:pPr>
          </w:p>
        </w:tc>
        <w:tc>
          <w:tcPr>
            <w:tcW w:w="5814" w:type="dxa"/>
          </w:tcPr>
          <w:p w14:paraId="0B71CBE3" w14:textId="77777777" w:rsidR="00746EB8" w:rsidRDefault="00F207BF">
            <w:p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References</w:t>
            </w:r>
          </w:p>
          <w:p w14:paraId="0B71CBE4" w14:textId="77777777" w:rsidR="00746EB8" w:rsidRDefault="00F207BF">
            <w:pPr>
              <w:adjustRightInd w:val="0"/>
              <w:jc w:val="both"/>
              <w:rPr>
                <w:rFonts w:ascii="Century Gothic" w:hAnsi="Century Gothic" w:cs="Rockwell-Bold"/>
                <w:b/>
                <w:bCs/>
                <w:sz w:val="22"/>
                <w:szCs w:val="22"/>
                <w:lang w:val="en-ZW" w:eastAsia="en-US"/>
              </w:rPr>
            </w:pPr>
            <w:r>
              <w:rPr>
                <w:rFonts w:ascii="Century Gothic" w:hAnsi="Century Gothic"/>
                <w:sz w:val="22"/>
                <w:szCs w:val="22"/>
                <w:lang w:eastAsia="en-ZW"/>
              </w:rPr>
              <w:t>Submission of at least t</w:t>
            </w:r>
            <w:proofErr w:type="spellStart"/>
            <w:r>
              <w:rPr>
                <w:rFonts w:ascii="Century Gothic" w:hAnsi="Century Gothic" w:cs="Rockwell-Bold"/>
                <w:sz w:val="22"/>
                <w:szCs w:val="22"/>
                <w:lang w:val="en-ZW" w:eastAsia="en-US"/>
              </w:rPr>
              <w:t>hree</w:t>
            </w:r>
            <w:proofErr w:type="spellEnd"/>
            <w:r>
              <w:rPr>
                <w:rFonts w:ascii="Century Gothic" w:hAnsi="Century Gothic" w:cs="Rockwell-Bold"/>
                <w:sz w:val="22"/>
                <w:szCs w:val="22"/>
                <w:lang w:val="en-ZW" w:eastAsia="en-US"/>
              </w:rPr>
              <w:t xml:space="preserve"> (3) reference letters </w:t>
            </w:r>
            <w:r>
              <w:rPr>
                <w:rFonts w:ascii="Century Gothic" w:hAnsi="Century Gothic"/>
                <w:sz w:val="22"/>
                <w:szCs w:val="22"/>
                <w:lang w:eastAsia="en-ZW"/>
              </w:rPr>
              <w:t>on client’s letterhead</w:t>
            </w:r>
            <w:r>
              <w:rPr>
                <w:rFonts w:ascii="Century Gothic" w:hAnsi="Century Gothic" w:cs="Rockwell-Bold"/>
                <w:sz w:val="22"/>
                <w:szCs w:val="22"/>
                <w:lang w:val="en-ZW" w:eastAsia="en-US"/>
              </w:rPr>
              <w:t xml:space="preserve"> - Where your company has supplied and implemented the proposed </w:t>
            </w:r>
            <w:r>
              <w:rPr>
                <w:rFonts w:ascii="Century Gothic" w:hAnsi="Century Gothic" w:cs="Rockwell-Bold"/>
                <w:sz w:val="22"/>
                <w:szCs w:val="22"/>
                <w:lang w:val="en-ZW" w:eastAsia="en-US"/>
              </w:rPr>
              <w:lastRenderedPageBreak/>
              <w:t xml:space="preserve">Vulnerability Assessment and Penetration Testing (VAPT) Services. </w:t>
            </w:r>
            <w:r>
              <w:rPr>
                <w:rFonts w:ascii="Century Gothic" w:hAnsi="Century Gothic" w:cs="Rockwell-Bold"/>
                <w:b/>
                <w:bCs/>
                <w:sz w:val="22"/>
                <w:szCs w:val="22"/>
                <w:lang w:val="en-ZW" w:eastAsia="en-US"/>
              </w:rPr>
              <w:t xml:space="preserve">10 Marks for each relevant reference Letters up to a maximum of three on letterheads of </w:t>
            </w:r>
            <w:proofErr w:type="gramStart"/>
            <w:r>
              <w:rPr>
                <w:rFonts w:ascii="Century Gothic" w:hAnsi="Century Gothic" w:cs="Rockwell-Bold"/>
                <w:b/>
                <w:bCs/>
                <w:sz w:val="22"/>
                <w:szCs w:val="22"/>
                <w:lang w:val="en-ZW" w:eastAsia="en-US"/>
              </w:rPr>
              <w:t>clients  (</w:t>
            </w:r>
            <w:proofErr w:type="gramEnd"/>
            <w:r>
              <w:rPr>
                <w:rFonts w:ascii="Century Gothic" w:hAnsi="Century Gothic" w:cs="Rockwell-Bold"/>
                <w:b/>
                <w:bCs/>
                <w:sz w:val="22"/>
                <w:szCs w:val="22"/>
                <w:lang w:val="en-ZW" w:eastAsia="en-US"/>
              </w:rPr>
              <w:t>3)</w:t>
            </w:r>
          </w:p>
        </w:tc>
        <w:tc>
          <w:tcPr>
            <w:tcW w:w="5812" w:type="dxa"/>
          </w:tcPr>
          <w:p w14:paraId="0B71CBE5"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lastRenderedPageBreak/>
              <w:t>The Consultant provided three relevant trade references’</w:t>
            </w:r>
          </w:p>
          <w:p w14:paraId="0B71CBE6" w14:textId="77777777" w:rsidR="00746EB8" w:rsidRDefault="00F207BF">
            <w:pPr>
              <w:pStyle w:val="ListParagraph"/>
              <w:numPr>
                <w:ilvl w:val="0"/>
                <w:numId w:val="18"/>
              </w:numPr>
              <w:tabs>
                <w:tab w:val="left" w:pos="1650"/>
              </w:tabs>
              <w:jc w:val="both"/>
              <w:rPr>
                <w:rFonts w:ascii="Century Gothic" w:hAnsi="Century Gothic"/>
                <w:bCs/>
                <w:sz w:val="22"/>
                <w:szCs w:val="22"/>
              </w:rPr>
            </w:pPr>
            <w:r>
              <w:rPr>
                <w:rFonts w:ascii="Century Gothic" w:hAnsi="Century Gothic"/>
                <w:bCs/>
                <w:sz w:val="22"/>
                <w:szCs w:val="22"/>
              </w:rPr>
              <w:t>Empower Bank</w:t>
            </w:r>
          </w:p>
          <w:p w14:paraId="0B71CBE7" w14:textId="77777777" w:rsidR="00746EB8" w:rsidRDefault="00F207BF">
            <w:pPr>
              <w:pStyle w:val="ListParagraph"/>
              <w:numPr>
                <w:ilvl w:val="0"/>
                <w:numId w:val="18"/>
              </w:numPr>
              <w:tabs>
                <w:tab w:val="left" w:pos="1650"/>
              </w:tabs>
              <w:jc w:val="both"/>
              <w:rPr>
                <w:rFonts w:ascii="Century Gothic" w:hAnsi="Century Gothic"/>
                <w:bCs/>
                <w:sz w:val="22"/>
                <w:szCs w:val="22"/>
              </w:rPr>
            </w:pPr>
            <w:r>
              <w:rPr>
                <w:rFonts w:ascii="Century Gothic" w:hAnsi="Century Gothic"/>
                <w:bCs/>
                <w:sz w:val="22"/>
                <w:szCs w:val="22"/>
              </w:rPr>
              <w:t>ZIDA</w:t>
            </w:r>
          </w:p>
          <w:p w14:paraId="0B71CBE8" w14:textId="77777777" w:rsidR="00746EB8" w:rsidRDefault="00F207BF">
            <w:pPr>
              <w:pStyle w:val="ListParagraph"/>
              <w:numPr>
                <w:ilvl w:val="0"/>
                <w:numId w:val="18"/>
              </w:numPr>
              <w:tabs>
                <w:tab w:val="left" w:pos="1650"/>
              </w:tabs>
              <w:jc w:val="both"/>
              <w:rPr>
                <w:rFonts w:ascii="Century Gothic" w:hAnsi="Century Gothic"/>
                <w:bCs/>
                <w:sz w:val="22"/>
                <w:szCs w:val="22"/>
              </w:rPr>
            </w:pPr>
            <w:r>
              <w:rPr>
                <w:rFonts w:ascii="Century Gothic" w:hAnsi="Century Gothic"/>
                <w:bCs/>
                <w:sz w:val="22"/>
                <w:szCs w:val="22"/>
              </w:rPr>
              <w:lastRenderedPageBreak/>
              <w:t xml:space="preserve"> </w:t>
            </w:r>
            <w:proofErr w:type="gramStart"/>
            <w:r>
              <w:rPr>
                <w:rFonts w:ascii="Century Gothic" w:hAnsi="Century Gothic"/>
                <w:bCs/>
                <w:sz w:val="22"/>
                <w:szCs w:val="22"/>
              </w:rPr>
              <w:t>NBSZ  (</w:t>
            </w:r>
            <w:proofErr w:type="gramEnd"/>
            <w:r>
              <w:rPr>
                <w:rFonts w:ascii="Century Gothic" w:hAnsi="Century Gothic"/>
                <w:b/>
                <w:sz w:val="22"/>
                <w:szCs w:val="22"/>
              </w:rPr>
              <w:t>30 marks)</w:t>
            </w:r>
          </w:p>
        </w:tc>
        <w:tc>
          <w:tcPr>
            <w:tcW w:w="1417" w:type="dxa"/>
          </w:tcPr>
          <w:p w14:paraId="0B71CBE9"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lastRenderedPageBreak/>
              <w:t>30 marks</w:t>
            </w:r>
          </w:p>
        </w:tc>
      </w:tr>
      <w:tr w:rsidR="00746EB8" w14:paraId="0B71CBEE" w14:textId="77777777">
        <w:trPr>
          <w:cantSplit/>
          <w:trHeight w:val="669"/>
        </w:trPr>
        <w:tc>
          <w:tcPr>
            <w:tcW w:w="1269" w:type="dxa"/>
          </w:tcPr>
          <w:p w14:paraId="0B71CBEB" w14:textId="77777777" w:rsidR="00746EB8" w:rsidRDefault="00746EB8">
            <w:pPr>
              <w:tabs>
                <w:tab w:val="left" w:pos="1650"/>
              </w:tabs>
              <w:ind w:left="720"/>
              <w:jc w:val="both"/>
              <w:rPr>
                <w:rFonts w:ascii="Century Gothic" w:hAnsi="Century Gothic"/>
                <w:b/>
                <w:sz w:val="22"/>
                <w:szCs w:val="22"/>
              </w:rPr>
            </w:pPr>
          </w:p>
        </w:tc>
        <w:tc>
          <w:tcPr>
            <w:tcW w:w="11626" w:type="dxa"/>
            <w:gridSpan w:val="2"/>
          </w:tcPr>
          <w:p w14:paraId="0B71CBEC"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Total Aggregated Technical score</w:t>
            </w:r>
          </w:p>
        </w:tc>
        <w:tc>
          <w:tcPr>
            <w:tcW w:w="1417" w:type="dxa"/>
          </w:tcPr>
          <w:p w14:paraId="0B71CBED"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85</w:t>
            </w:r>
          </w:p>
        </w:tc>
      </w:tr>
      <w:bookmarkEnd w:id="3"/>
      <w:bookmarkEnd w:id="4"/>
    </w:tbl>
    <w:p w14:paraId="0B71CBEF" w14:textId="77777777" w:rsidR="00746EB8" w:rsidRDefault="00746EB8">
      <w:pPr>
        <w:rPr>
          <w:rFonts w:ascii="Century Gothic" w:hAnsi="Century Gothic"/>
          <w:b/>
        </w:rPr>
      </w:pPr>
    </w:p>
    <w:tbl>
      <w:tblPr>
        <w:tblStyle w:val="TableGrid"/>
        <w:tblpPr w:leftFromText="180" w:rightFromText="180" w:horzAnchor="margin" w:tblpY="-30"/>
        <w:tblW w:w="14312" w:type="dxa"/>
        <w:tblLook w:val="04A0" w:firstRow="1" w:lastRow="0" w:firstColumn="1" w:lastColumn="0" w:noHBand="0" w:noVBand="1"/>
      </w:tblPr>
      <w:tblGrid>
        <w:gridCol w:w="1269"/>
        <w:gridCol w:w="5814"/>
        <w:gridCol w:w="5812"/>
        <w:gridCol w:w="1417"/>
      </w:tblGrid>
      <w:tr w:rsidR="00746EB8" w14:paraId="0B71CBF1" w14:textId="77777777">
        <w:trPr>
          <w:cantSplit/>
          <w:tblHeader/>
        </w:trPr>
        <w:tc>
          <w:tcPr>
            <w:tcW w:w="14312" w:type="dxa"/>
            <w:gridSpan w:val="4"/>
          </w:tcPr>
          <w:p w14:paraId="0B71CBF0" w14:textId="3CFEE8C6" w:rsidR="00746EB8" w:rsidRDefault="009E684A">
            <w:pPr>
              <w:tabs>
                <w:tab w:val="left" w:pos="1650"/>
              </w:tabs>
              <w:jc w:val="center"/>
              <w:rPr>
                <w:rFonts w:ascii="Century Gothic" w:hAnsi="Century Gothic"/>
                <w:b/>
              </w:rPr>
            </w:pPr>
            <w:r>
              <w:rPr>
                <w:rFonts w:ascii="Century Gothic" w:hAnsi="Century Gothic"/>
                <w:b/>
              </w:rPr>
              <w:lastRenderedPageBreak/>
              <w:t>b</w:t>
            </w:r>
            <w:r w:rsidR="00F207BF">
              <w:rPr>
                <w:rFonts w:ascii="Century Gothic" w:hAnsi="Century Gothic"/>
                <w:b/>
              </w:rPr>
              <w:t>)</w:t>
            </w:r>
            <w:r w:rsidR="00F207BF">
              <w:rPr>
                <w:rFonts w:ascii="Century Gothic" w:hAnsi="Century Gothic"/>
                <w:b/>
              </w:rPr>
              <w:tab/>
            </w:r>
            <w:r w:rsidR="00F207BF">
              <w:t xml:space="preserve"> </w:t>
            </w:r>
            <w:r w:rsidR="00F207BF">
              <w:rPr>
                <w:rFonts w:ascii="Century Gothic" w:hAnsi="Century Gothic"/>
                <w:b/>
              </w:rPr>
              <w:t>Ernst &amp; Young Advisory Services</w:t>
            </w:r>
          </w:p>
        </w:tc>
      </w:tr>
      <w:tr w:rsidR="00746EB8" w14:paraId="0B71CBF6" w14:textId="77777777">
        <w:trPr>
          <w:cantSplit/>
          <w:tblHeader/>
        </w:trPr>
        <w:tc>
          <w:tcPr>
            <w:tcW w:w="1269" w:type="dxa"/>
          </w:tcPr>
          <w:p w14:paraId="0B71CBF2" w14:textId="77777777" w:rsidR="00746EB8" w:rsidRDefault="00F207BF">
            <w:pPr>
              <w:tabs>
                <w:tab w:val="left" w:pos="1650"/>
              </w:tabs>
              <w:jc w:val="both"/>
              <w:rPr>
                <w:rFonts w:ascii="Century Gothic" w:hAnsi="Century Gothic"/>
                <w:b/>
              </w:rPr>
            </w:pPr>
            <w:r>
              <w:rPr>
                <w:rFonts w:ascii="Century Gothic" w:hAnsi="Century Gothic"/>
                <w:b/>
              </w:rPr>
              <w:t>ITEM NO</w:t>
            </w:r>
          </w:p>
        </w:tc>
        <w:tc>
          <w:tcPr>
            <w:tcW w:w="5814" w:type="dxa"/>
          </w:tcPr>
          <w:p w14:paraId="0B71CBF3" w14:textId="77777777" w:rsidR="00746EB8" w:rsidRDefault="00F207BF">
            <w:pPr>
              <w:tabs>
                <w:tab w:val="left" w:pos="1650"/>
              </w:tabs>
              <w:jc w:val="both"/>
              <w:rPr>
                <w:rFonts w:ascii="Century Gothic" w:hAnsi="Century Gothic"/>
                <w:b/>
              </w:rPr>
            </w:pPr>
            <w:r>
              <w:rPr>
                <w:rFonts w:ascii="Century Gothic" w:hAnsi="Century Gothic"/>
                <w:b/>
              </w:rPr>
              <w:t>CRITERIA DESCRIPTION, WEIGHTING AND REQUIREMENTS</w:t>
            </w:r>
          </w:p>
        </w:tc>
        <w:tc>
          <w:tcPr>
            <w:tcW w:w="5812" w:type="dxa"/>
          </w:tcPr>
          <w:p w14:paraId="0B71CBF4" w14:textId="77777777" w:rsidR="00746EB8" w:rsidRDefault="00F207BF">
            <w:pPr>
              <w:tabs>
                <w:tab w:val="left" w:pos="1650"/>
              </w:tabs>
              <w:jc w:val="both"/>
              <w:rPr>
                <w:rFonts w:ascii="Century Gothic" w:hAnsi="Century Gothic"/>
                <w:b/>
              </w:rPr>
            </w:pPr>
            <w:r>
              <w:rPr>
                <w:rFonts w:ascii="Century Gothic" w:hAnsi="Century Gothic"/>
                <w:b/>
              </w:rPr>
              <w:t xml:space="preserve">OBSERVATION </w:t>
            </w:r>
          </w:p>
        </w:tc>
        <w:tc>
          <w:tcPr>
            <w:tcW w:w="1417" w:type="dxa"/>
          </w:tcPr>
          <w:p w14:paraId="0B71CBF5" w14:textId="77777777" w:rsidR="00746EB8" w:rsidRDefault="00F207BF">
            <w:pPr>
              <w:tabs>
                <w:tab w:val="left" w:pos="1650"/>
              </w:tabs>
              <w:jc w:val="both"/>
              <w:rPr>
                <w:rFonts w:ascii="Century Gothic" w:hAnsi="Century Gothic"/>
                <w:b/>
              </w:rPr>
            </w:pPr>
            <w:r>
              <w:rPr>
                <w:rFonts w:ascii="Century Gothic" w:hAnsi="Century Gothic"/>
                <w:b/>
              </w:rPr>
              <w:t>AWARDED MARK%</w:t>
            </w:r>
          </w:p>
        </w:tc>
      </w:tr>
      <w:tr w:rsidR="00746EB8" w14:paraId="0B71CC0F" w14:textId="77777777">
        <w:trPr>
          <w:cantSplit/>
          <w:trHeight w:val="3905"/>
        </w:trPr>
        <w:tc>
          <w:tcPr>
            <w:tcW w:w="1269" w:type="dxa"/>
          </w:tcPr>
          <w:p w14:paraId="0B71CBF7" w14:textId="77777777" w:rsidR="00746EB8" w:rsidRDefault="00746EB8">
            <w:pPr>
              <w:numPr>
                <w:ilvl w:val="0"/>
                <w:numId w:val="6"/>
              </w:numPr>
              <w:tabs>
                <w:tab w:val="left" w:pos="1650"/>
              </w:tabs>
              <w:jc w:val="both"/>
              <w:rPr>
                <w:rFonts w:ascii="Century Gothic" w:hAnsi="Century Gothic"/>
                <w:b/>
                <w:sz w:val="22"/>
                <w:szCs w:val="22"/>
              </w:rPr>
            </w:pPr>
          </w:p>
        </w:tc>
        <w:tc>
          <w:tcPr>
            <w:tcW w:w="5814" w:type="dxa"/>
          </w:tcPr>
          <w:p w14:paraId="0B71CBF8" w14:textId="77777777" w:rsidR="00746EB8" w:rsidRDefault="00F207BF">
            <w:pPr>
              <w:tabs>
                <w:tab w:val="left" w:pos="1650"/>
              </w:tabs>
              <w:jc w:val="both"/>
              <w:rPr>
                <w:rFonts w:ascii="Century Gothic" w:hAnsi="Century Gothic"/>
                <w:b/>
                <w:sz w:val="22"/>
                <w:szCs w:val="22"/>
                <w:lang w:val="en-ZW"/>
              </w:rPr>
            </w:pPr>
            <w:r>
              <w:rPr>
                <w:rFonts w:ascii="Century Gothic" w:hAnsi="Century Gothic"/>
                <w:b/>
                <w:sz w:val="22"/>
                <w:szCs w:val="22"/>
                <w:lang w:val="en-ZW"/>
              </w:rPr>
              <w:t>Methodology proposed (40%)</w:t>
            </w:r>
          </w:p>
          <w:p w14:paraId="0B71CBF9" w14:textId="77777777" w:rsidR="00746EB8" w:rsidRDefault="00F207BF">
            <w:pPr>
              <w:tabs>
                <w:tab w:val="left" w:pos="1650"/>
              </w:tabs>
              <w:jc w:val="both"/>
              <w:rPr>
                <w:rFonts w:ascii="Century Gothic" w:hAnsi="Century Gothic"/>
                <w:b/>
                <w:sz w:val="22"/>
                <w:szCs w:val="22"/>
                <w:lang w:val="en-ZW"/>
              </w:rPr>
            </w:pPr>
            <w:r>
              <w:rPr>
                <w:rFonts w:ascii="Century Gothic" w:hAnsi="Century Gothic"/>
                <w:b/>
                <w:sz w:val="22"/>
                <w:szCs w:val="22"/>
                <w:lang w:val="en-ZW"/>
              </w:rPr>
              <w:t>Consultant is required to submit clear implementation plan/ methodology and Gant Chart showing distinguishable key stages and duration of the project.</w:t>
            </w:r>
          </w:p>
          <w:p w14:paraId="0B71CBFA" w14:textId="77777777" w:rsidR="00746EB8" w:rsidRDefault="00F207BF">
            <w:pPr>
              <w:adjustRightInd w:val="0"/>
              <w:ind w:left="720"/>
              <w:jc w:val="both"/>
              <w:rPr>
                <w:rFonts w:ascii="Century Gothic" w:eastAsia="Aptos" w:hAnsi="Century Gothic" w:cs="Rockwell"/>
                <w:sz w:val="22"/>
                <w:szCs w:val="22"/>
                <w:lang w:val="en-ZW" w:eastAsia="en-US"/>
                <w14:ligatures w14:val="standardContextual"/>
              </w:rPr>
            </w:pPr>
            <w:r>
              <w:rPr>
                <w:rFonts w:ascii="Century Gothic" w:eastAsia="Aptos" w:hAnsi="Century Gothic" w:cs="Rockwell"/>
                <w:sz w:val="22"/>
                <w:szCs w:val="22"/>
                <w:lang w:val="en-ZW" w:eastAsia="en-US"/>
                <w14:ligatures w14:val="standardContextual"/>
              </w:rPr>
              <w:t>The bidder is expected to provide a broad range of quality Services to meet the requirements of IPEC as follows:</w:t>
            </w:r>
          </w:p>
          <w:p w14:paraId="0B71CBFB" w14:textId="77777777" w:rsidR="00746EB8" w:rsidRDefault="00F207BF">
            <w:pPr>
              <w:widowControl w:val="0"/>
              <w:numPr>
                <w:ilvl w:val="0"/>
                <w:numId w:val="7"/>
              </w:numPr>
              <w:adjustRightInd w:val="0"/>
              <w:contextualSpacing/>
              <w:jc w:val="both"/>
              <w:rPr>
                <w:rFonts w:ascii="Century Gothic" w:eastAsia="Aptos" w:hAnsi="Century Gothic" w:cs="Rockwell"/>
                <w:sz w:val="22"/>
                <w:szCs w:val="22"/>
                <w:lang w:val="en-ZW" w:eastAsia="en-US"/>
                <w14:ligatures w14:val="standardContextual"/>
              </w:rPr>
            </w:pPr>
            <w:r>
              <w:rPr>
                <w:rFonts w:ascii="Century Gothic" w:eastAsia="Aptos" w:hAnsi="Century Gothic" w:cs="Rockwell"/>
                <w:sz w:val="22"/>
                <w:szCs w:val="22"/>
                <w:lang w:val="en-ZW" w:eastAsia="en-US"/>
                <w14:ligatures w14:val="standardContextual"/>
              </w:rPr>
              <w:t>Vulnerability Assessment Services</w:t>
            </w:r>
          </w:p>
          <w:p w14:paraId="0B71CBFC" w14:textId="77777777" w:rsidR="00746EB8" w:rsidRDefault="00F207BF">
            <w:pPr>
              <w:widowControl w:val="0"/>
              <w:numPr>
                <w:ilvl w:val="0"/>
                <w:numId w:val="7"/>
              </w:numPr>
              <w:adjustRightInd w:val="0"/>
              <w:contextualSpacing/>
              <w:jc w:val="both"/>
              <w:rPr>
                <w:rFonts w:ascii="Century Gothic" w:eastAsia="Aptos" w:hAnsi="Century Gothic" w:cs="Rockwell-Bold"/>
                <w:b/>
                <w:bCs/>
                <w:sz w:val="22"/>
                <w:szCs w:val="22"/>
                <w:lang w:val="en-ZW" w:eastAsia="en-US"/>
                <w14:ligatures w14:val="standardContextual"/>
              </w:rPr>
            </w:pPr>
            <w:r>
              <w:rPr>
                <w:rFonts w:ascii="Century Gothic" w:eastAsia="Aptos" w:hAnsi="Century Gothic" w:cs="Rockwell"/>
                <w:sz w:val="22"/>
                <w:szCs w:val="22"/>
                <w:lang w:val="en-ZW" w:eastAsia="en-US"/>
                <w14:ligatures w14:val="standardContextual"/>
              </w:rPr>
              <w:t xml:space="preserve">Penetration Testing Services; </w:t>
            </w:r>
            <w:r>
              <w:rPr>
                <w:rFonts w:ascii="Century Gothic" w:eastAsia="Aptos" w:hAnsi="Century Gothic" w:cs="Rockwell-Bold"/>
                <w:b/>
                <w:bCs/>
                <w:sz w:val="22"/>
                <w:szCs w:val="22"/>
                <w:lang w:val="en-ZW" w:eastAsia="en-US"/>
                <w14:ligatures w14:val="standardContextual"/>
              </w:rPr>
              <w:t>Black Box and Grey Box</w:t>
            </w:r>
          </w:p>
          <w:p w14:paraId="0B71CBFD" w14:textId="77777777" w:rsidR="00746EB8" w:rsidRDefault="00746EB8">
            <w:pPr>
              <w:tabs>
                <w:tab w:val="left" w:pos="1650"/>
              </w:tabs>
              <w:jc w:val="both"/>
              <w:rPr>
                <w:rFonts w:ascii="Century Gothic" w:hAnsi="Century Gothic"/>
                <w:b/>
                <w:sz w:val="22"/>
                <w:szCs w:val="22"/>
                <w:lang w:val="en-ZW"/>
              </w:rPr>
            </w:pPr>
          </w:p>
          <w:p w14:paraId="0B71CBFE" w14:textId="77777777" w:rsidR="00746EB8" w:rsidRDefault="00F207BF">
            <w:pPr>
              <w:tabs>
                <w:tab w:val="left" w:pos="1650"/>
              </w:tabs>
              <w:jc w:val="both"/>
              <w:rPr>
                <w:rFonts w:ascii="Century Gothic" w:hAnsi="Century Gothic"/>
                <w:b/>
                <w:sz w:val="22"/>
                <w:szCs w:val="22"/>
                <w:lang w:val="en-ZW"/>
              </w:rPr>
            </w:pPr>
            <w:r>
              <w:rPr>
                <w:rFonts w:ascii="Century Gothic" w:hAnsi="Century Gothic"/>
                <w:b/>
                <w:sz w:val="22"/>
                <w:szCs w:val="22"/>
                <w:lang w:val="en-ZW"/>
              </w:rPr>
              <w:t>Breakdown of 40% is as follows</w:t>
            </w:r>
          </w:p>
          <w:p w14:paraId="0B71CBFF" w14:textId="77777777" w:rsidR="00746EB8" w:rsidRDefault="00F207BF">
            <w:pPr>
              <w:pStyle w:val="ListParagraph"/>
              <w:numPr>
                <w:ilvl w:val="0"/>
                <w:numId w:val="8"/>
              </w:numPr>
              <w:tabs>
                <w:tab w:val="left" w:pos="1650"/>
              </w:tabs>
              <w:jc w:val="both"/>
              <w:rPr>
                <w:rFonts w:ascii="Century Gothic" w:hAnsi="Century Gothic"/>
                <w:bCs/>
                <w:sz w:val="22"/>
                <w:szCs w:val="22"/>
                <w:lang w:val="en-ZW"/>
              </w:rPr>
            </w:pPr>
            <w:r>
              <w:rPr>
                <w:rFonts w:ascii="Century Gothic" w:hAnsi="Century Gothic"/>
                <w:bCs/>
                <w:sz w:val="22"/>
                <w:szCs w:val="22"/>
                <w:lang w:val="en-ZW"/>
              </w:rPr>
              <w:t>Implementation Workplan Plan -</w:t>
            </w:r>
            <w:r>
              <w:rPr>
                <w:rFonts w:ascii="Century Gothic" w:hAnsi="Century Gothic"/>
                <w:b/>
                <w:sz w:val="22"/>
                <w:szCs w:val="22"/>
                <w:lang w:val="en-ZW"/>
              </w:rPr>
              <w:t>15 marks</w:t>
            </w:r>
          </w:p>
          <w:p w14:paraId="0B71CC00" w14:textId="77777777" w:rsidR="00746EB8" w:rsidRDefault="00F207BF">
            <w:pPr>
              <w:pStyle w:val="ListParagraph"/>
              <w:numPr>
                <w:ilvl w:val="0"/>
                <w:numId w:val="8"/>
              </w:numPr>
              <w:tabs>
                <w:tab w:val="left" w:pos="1650"/>
              </w:tabs>
              <w:jc w:val="both"/>
              <w:rPr>
                <w:rFonts w:ascii="Century Gothic" w:hAnsi="Century Gothic"/>
                <w:bCs/>
                <w:sz w:val="22"/>
                <w:szCs w:val="22"/>
                <w:lang w:val="en-ZW"/>
              </w:rPr>
            </w:pPr>
            <w:r>
              <w:rPr>
                <w:rFonts w:ascii="Century Gothic" w:hAnsi="Century Gothic"/>
                <w:bCs/>
                <w:sz w:val="22"/>
                <w:szCs w:val="22"/>
                <w:lang w:val="en-ZW"/>
              </w:rPr>
              <w:t xml:space="preserve">Methodology- </w:t>
            </w:r>
            <w:r>
              <w:rPr>
                <w:rFonts w:ascii="Century Gothic" w:hAnsi="Century Gothic"/>
                <w:b/>
                <w:sz w:val="22"/>
                <w:szCs w:val="22"/>
                <w:lang w:val="en-ZW"/>
              </w:rPr>
              <w:t>10 Marks</w:t>
            </w:r>
          </w:p>
          <w:p w14:paraId="0B71CC01" w14:textId="77777777" w:rsidR="00746EB8" w:rsidRDefault="00F207BF">
            <w:pPr>
              <w:pStyle w:val="ListParagraph"/>
              <w:numPr>
                <w:ilvl w:val="0"/>
                <w:numId w:val="8"/>
              </w:numPr>
              <w:tabs>
                <w:tab w:val="left" w:pos="1650"/>
              </w:tabs>
              <w:jc w:val="both"/>
              <w:rPr>
                <w:rFonts w:ascii="Century Gothic" w:hAnsi="Century Gothic"/>
                <w:bCs/>
                <w:sz w:val="22"/>
                <w:szCs w:val="22"/>
                <w:lang w:val="en-ZW"/>
              </w:rPr>
            </w:pPr>
            <w:r>
              <w:rPr>
                <w:rFonts w:ascii="Century Gothic" w:hAnsi="Century Gothic"/>
                <w:bCs/>
                <w:sz w:val="22"/>
                <w:szCs w:val="22"/>
                <w:lang w:val="en-ZW"/>
              </w:rPr>
              <w:t xml:space="preserve">Naming the methodology standard to be </w:t>
            </w:r>
            <w:proofErr w:type="gramStart"/>
            <w:r>
              <w:rPr>
                <w:rFonts w:ascii="Century Gothic" w:hAnsi="Century Gothic"/>
                <w:bCs/>
                <w:sz w:val="22"/>
                <w:szCs w:val="22"/>
                <w:lang w:val="en-ZW"/>
              </w:rPr>
              <w:t xml:space="preserve">adopted  </w:t>
            </w:r>
            <w:r>
              <w:rPr>
                <w:rFonts w:ascii="Century Gothic" w:hAnsi="Century Gothic"/>
                <w:b/>
                <w:sz w:val="22"/>
                <w:szCs w:val="22"/>
                <w:lang w:val="en-ZW"/>
              </w:rPr>
              <w:t>5</w:t>
            </w:r>
            <w:proofErr w:type="gramEnd"/>
            <w:r>
              <w:rPr>
                <w:rFonts w:ascii="Century Gothic" w:hAnsi="Century Gothic"/>
                <w:b/>
                <w:sz w:val="22"/>
                <w:szCs w:val="22"/>
                <w:lang w:val="en-ZW"/>
              </w:rPr>
              <w:t xml:space="preserve"> marks</w:t>
            </w:r>
          </w:p>
          <w:p w14:paraId="0B71CC02" w14:textId="77777777" w:rsidR="00746EB8" w:rsidRDefault="00F207BF">
            <w:pPr>
              <w:pStyle w:val="ListParagraph"/>
              <w:numPr>
                <w:ilvl w:val="0"/>
                <w:numId w:val="8"/>
              </w:numPr>
              <w:tabs>
                <w:tab w:val="left" w:pos="1650"/>
              </w:tabs>
              <w:jc w:val="both"/>
              <w:rPr>
                <w:rFonts w:ascii="Century Gothic" w:hAnsi="Century Gothic"/>
                <w:bCs/>
                <w:sz w:val="22"/>
                <w:szCs w:val="22"/>
              </w:rPr>
            </w:pPr>
            <w:r>
              <w:rPr>
                <w:rFonts w:ascii="Century Gothic" w:hAnsi="Century Gothic"/>
                <w:bCs/>
                <w:sz w:val="22"/>
                <w:szCs w:val="22"/>
                <w:lang w:val="en-ZW"/>
              </w:rPr>
              <w:t>Gant chart – 10 marks</w:t>
            </w:r>
          </w:p>
          <w:p w14:paraId="0B71CC03" w14:textId="77777777" w:rsidR="00746EB8" w:rsidRDefault="00F207BF">
            <w:pPr>
              <w:pStyle w:val="ListParagraph"/>
              <w:numPr>
                <w:ilvl w:val="0"/>
                <w:numId w:val="8"/>
              </w:numPr>
              <w:tabs>
                <w:tab w:val="left" w:pos="1650"/>
              </w:tabs>
              <w:jc w:val="both"/>
              <w:rPr>
                <w:rFonts w:ascii="Century Gothic" w:hAnsi="Century Gothic"/>
                <w:b/>
                <w:sz w:val="22"/>
                <w:szCs w:val="22"/>
              </w:rPr>
            </w:pPr>
            <w:r>
              <w:rPr>
                <w:rFonts w:ascii="Century Gothic" w:hAnsi="Century Gothic"/>
                <w:bCs/>
                <w:sz w:val="22"/>
                <w:szCs w:val="22"/>
              </w:rPr>
              <w:t>On methodology, consultant must provide different possible methods and the proposed one. Turnaround times are to be clearly specified</w:t>
            </w:r>
          </w:p>
        </w:tc>
        <w:tc>
          <w:tcPr>
            <w:tcW w:w="5812" w:type="dxa"/>
          </w:tcPr>
          <w:p w14:paraId="0B71CC04"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Implementation Plan</w:t>
            </w:r>
          </w:p>
          <w:p w14:paraId="0B71CC05" w14:textId="77777777" w:rsidR="00746EB8" w:rsidRDefault="00F207BF">
            <w:pPr>
              <w:tabs>
                <w:tab w:val="left" w:pos="1650"/>
              </w:tabs>
              <w:jc w:val="both"/>
              <w:rPr>
                <w:rFonts w:ascii="Century Gothic" w:hAnsi="Century Gothic"/>
                <w:b/>
                <w:sz w:val="22"/>
                <w:szCs w:val="22"/>
              </w:rPr>
            </w:pPr>
            <w:r>
              <w:rPr>
                <w:rFonts w:ascii="Century Gothic" w:hAnsi="Century Gothic"/>
                <w:bCs/>
                <w:sz w:val="22"/>
                <w:szCs w:val="22"/>
              </w:rPr>
              <w:t>25 business days for project implementation. The submitted plan is well detailed, and the given implementation is well explained. All key activities that will be undertaken were clearly covered-</w:t>
            </w:r>
            <w:r>
              <w:rPr>
                <w:rFonts w:ascii="Century Gothic" w:hAnsi="Century Gothic"/>
                <w:b/>
                <w:sz w:val="22"/>
                <w:szCs w:val="22"/>
              </w:rPr>
              <w:t xml:space="preserve"> 15 marks</w:t>
            </w:r>
          </w:p>
          <w:p w14:paraId="0B71CC06" w14:textId="77777777" w:rsidR="00746EB8" w:rsidRDefault="00746EB8">
            <w:pPr>
              <w:tabs>
                <w:tab w:val="left" w:pos="1650"/>
              </w:tabs>
              <w:jc w:val="both"/>
              <w:rPr>
                <w:rFonts w:ascii="Century Gothic" w:hAnsi="Century Gothic"/>
                <w:b/>
                <w:sz w:val="22"/>
                <w:szCs w:val="22"/>
              </w:rPr>
            </w:pPr>
          </w:p>
          <w:p w14:paraId="0B71CC07"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Methodology</w:t>
            </w:r>
          </w:p>
          <w:p w14:paraId="0B71CC08" w14:textId="77777777" w:rsidR="00746EB8" w:rsidRDefault="00F207BF">
            <w:pPr>
              <w:tabs>
                <w:tab w:val="left" w:pos="1650"/>
              </w:tabs>
              <w:jc w:val="both"/>
              <w:rPr>
                <w:rFonts w:ascii="Century Gothic" w:hAnsi="Century Gothic"/>
                <w:b/>
                <w:sz w:val="22"/>
                <w:szCs w:val="22"/>
              </w:rPr>
            </w:pPr>
            <w:r>
              <w:rPr>
                <w:rFonts w:ascii="Century Gothic" w:hAnsi="Century Gothic"/>
                <w:bCs/>
                <w:sz w:val="22"/>
                <w:szCs w:val="22"/>
              </w:rPr>
              <w:t xml:space="preserve">The bidder managed to name three methodology standards to be applied.   </w:t>
            </w:r>
            <w:r>
              <w:rPr>
                <w:rFonts w:ascii="Century Gothic" w:hAnsi="Century Gothic"/>
                <w:b/>
                <w:sz w:val="22"/>
                <w:szCs w:val="22"/>
              </w:rPr>
              <w:t>(5 marks)</w:t>
            </w:r>
          </w:p>
          <w:p w14:paraId="0B71CC09"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 xml:space="preserve">The proposed methodology meets the expectations and is linked to the provided terms of reference as outlined in the bidding document. </w:t>
            </w:r>
            <w:r>
              <w:rPr>
                <w:rFonts w:ascii="Century Gothic" w:hAnsi="Century Gothic"/>
                <w:b/>
                <w:sz w:val="22"/>
                <w:szCs w:val="22"/>
              </w:rPr>
              <w:t>– 9</w:t>
            </w:r>
            <w:r>
              <w:rPr>
                <w:rFonts w:ascii="Century Gothic" w:hAnsi="Century Gothic"/>
                <w:bCs/>
                <w:sz w:val="22"/>
                <w:szCs w:val="22"/>
              </w:rPr>
              <w:t xml:space="preserve"> </w:t>
            </w:r>
            <w:r>
              <w:rPr>
                <w:rFonts w:ascii="Century Gothic" w:hAnsi="Century Gothic"/>
                <w:b/>
                <w:sz w:val="22"/>
                <w:szCs w:val="22"/>
              </w:rPr>
              <w:t>marks</w:t>
            </w:r>
          </w:p>
          <w:p w14:paraId="0B71CC0A" w14:textId="77777777" w:rsidR="00746EB8" w:rsidRDefault="00746EB8">
            <w:pPr>
              <w:tabs>
                <w:tab w:val="left" w:pos="1650"/>
              </w:tabs>
              <w:jc w:val="both"/>
              <w:rPr>
                <w:rFonts w:ascii="Century Gothic" w:hAnsi="Century Gothic"/>
                <w:bCs/>
                <w:sz w:val="22"/>
                <w:szCs w:val="22"/>
              </w:rPr>
            </w:pPr>
          </w:p>
          <w:p w14:paraId="0B71CC0B" w14:textId="77777777" w:rsidR="00746EB8" w:rsidRDefault="00746EB8">
            <w:pPr>
              <w:tabs>
                <w:tab w:val="left" w:pos="1650"/>
              </w:tabs>
              <w:jc w:val="both"/>
              <w:rPr>
                <w:rFonts w:ascii="Century Gothic" w:hAnsi="Century Gothic"/>
                <w:b/>
                <w:bCs/>
                <w:sz w:val="22"/>
                <w:szCs w:val="22"/>
              </w:rPr>
            </w:pPr>
          </w:p>
          <w:p w14:paraId="0B71CC0C"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Gant chart</w:t>
            </w:r>
          </w:p>
          <w:p w14:paraId="0B71CC0D" w14:textId="77777777" w:rsidR="00746EB8" w:rsidRDefault="00F207BF">
            <w:pPr>
              <w:tabs>
                <w:tab w:val="left" w:pos="1650"/>
              </w:tabs>
              <w:jc w:val="both"/>
              <w:rPr>
                <w:rFonts w:ascii="Century Gothic" w:hAnsi="Century Gothic"/>
                <w:b/>
                <w:sz w:val="22"/>
                <w:szCs w:val="22"/>
              </w:rPr>
            </w:pPr>
            <w:r>
              <w:rPr>
                <w:rFonts w:ascii="Century Gothic" w:hAnsi="Century Gothic"/>
                <w:bCs/>
                <w:sz w:val="22"/>
                <w:szCs w:val="22"/>
              </w:rPr>
              <w:t>The Gant chart given is not detailed</w:t>
            </w:r>
            <w:r>
              <w:rPr>
                <w:rFonts w:ascii="Century Gothic" w:hAnsi="Century Gothic"/>
                <w:b/>
                <w:sz w:val="22"/>
                <w:szCs w:val="22"/>
              </w:rPr>
              <w:t xml:space="preserve"> – </w:t>
            </w:r>
            <w:r>
              <w:rPr>
                <w:rFonts w:ascii="Century Gothic" w:hAnsi="Century Gothic"/>
                <w:b/>
                <w:bCs/>
                <w:sz w:val="22"/>
                <w:szCs w:val="22"/>
              </w:rPr>
              <w:t>9 marks</w:t>
            </w:r>
          </w:p>
        </w:tc>
        <w:tc>
          <w:tcPr>
            <w:tcW w:w="1417" w:type="dxa"/>
          </w:tcPr>
          <w:p w14:paraId="0B71CC0E"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38</w:t>
            </w:r>
          </w:p>
        </w:tc>
      </w:tr>
      <w:tr w:rsidR="00746EB8" w14:paraId="0B71CC24" w14:textId="77777777">
        <w:trPr>
          <w:cantSplit/>
          <w:trHeight w:val="669"/>
        </w:trPr>
        <w:tc>
          <w:tcPr>
            <w:tcW w:w="1269" w:type="dxa"/>
          </w:tcPr>
          <w:p w14:paraId="0B71CC10" w14:textId="77777777" w:rsidR="00746EB8" w:rsidRDefault="00746EB8">
            <w:pPr>
              <w:numPr>
                <w:ilvl w:val="0"/>
                <w:numId w:val="6"/>
              </w:numPr>
              <w:tabs>
                <w:tab w:val="left" w:pos="1650"/>
              </w:tabs>
              <w:jc w:val="both"/>
              <w:rPr>
                <w:rFonts w:ascii="Century Gothic" w:hAnsi="Century Gothic"/>
                <w:b/>
                <w:sz w:val="22"/>
                <w:szCs w:val="22"/>
              </w:rPr>
            </w:pPr>
          </w:p>
        </w:tc>
        <w:tc>
          <w:tcPr>
            <w:tcW w:w="5814" w:type="dxa"/>
          </w:tcPr>
          <w:p w14:paraId="0B71CC11" w14:textId="77777777" w:rsidR="00746EB8" w:rsidRDefault="00F207BF">
            <w:pPr>
              <w:pStyle w:val="ListParagraph"/>
              <w:numPr>
                <w:ilvl w:val="0"/>
                <w:numId w:val="9"/>
              </w:num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Project Manager; must have below qualification.</w:t>
            </w:r>
          </w:p>
          <w:p w14:paraId="0B71CC12" w14:textId="77777777" w:rsidR="00746EB8" w:rsidRDefault="00F207BF">
            <w:pPr>
              <w:widowControl w:val="0"/>
              <w:numPr>
                <w:ilvl w:val="0"/>
                <w:numId w:val="10"/>
              </w:numPr>
              <w:adjustRightInd w:val="0"/>
              <w:contextualSpacing/>
              <w:jc w:val="both"/>
              <w:rPr>
                <w:rFonts w:ascii="Century Gothic" w:hAnsi="Century Gothic" w:cs="Rockwell"/>
                <w:sz w:val="22"/>
                <w:szCs w:val="22"/>
                <w:lang w:val="en-ZW" w:eastAsia="en-US"/>
              </w:rPr>
            </w:pPr>
            <w:r>
              <w:rPr>
                <w:rFonts w:ascii="Century Gothic" w:hAnsi="Century Gothic" w:cs="Rockwell"/>
                <w:sz w:val="22"/>
                <w:szCs w:val="22"/>
                <w:lang w:val="en-ZW" w:eastAsia="en-US"/>
              </w:rPr>
              <w:t xml:space="preserve">University </w:t>
            </w:r>
            <w:proofErr w:type="gramStart"/>
            <w:r>
              <w:rPr>
                <w:rFonts w:ascii="Century Gothic" w:hAnsi="Century Gothic" w:cs="Rockwell"/>
                <w:sz w:val="22"/>
                <w:szCs w:val="22"/>
                <w:lang w:val="en-ZW" w:eastAsia="en-US"/>
              </w:rPr>
              <w:t>Bachelor’s</w:t>
            </w:r>
            <w:proofErr w:type="gramEnd"/>
            <w:r>
              <w:rPr>
                <w:rFonts w:ascii="Century Gothic" w:hAnsi="Century Gothic" w:cs="Rockwell"/>
                <w:sz w:val="22"/>
                <w:szCs w:val="22"/>
                <w:lang w:val="en-ZW" w:eastAsia="en-US"/>
              </w:rPr>
              <w:t xml:space="preserve"> degree (</w:t>
            </w:r>
            <w:r>
              <w:rPr>
                <w:rFonts w:ascii="Century Gothic" w:hAnsi="Century Gothic" w:cs="Rockwell-Bold"/>
                <w:b/>
                <w:bCs/>
                <w:sz w:val="22"/>
                <w:szCs w:val="22"/>
                <w:lang w:val="en-ZW" w:eastAsia="en-US"/>
              </w:rPr>
              <w:t>2 mark</w:t>
            </w:r>
            <w:r>
              <w:rPr>
                <w:rFonts w:ascii="Century Gothic" w:hAnsi="Century Gothic" w:cs="Rockwell"/>
                <w:sz w:val="22"/>
                <w:szCs w:val="22"/>
                <w:lang w:val="en-ZW" w:eastAsia="en-US"/>
              </w:rPr>
              <w:t>)</w:t>
            </w:r>
          </w:p>
          <w:p w14:paraId="0B71CC13" w14:textId="77777777" w:rsidR="00746EB8" w:rsidRDefault="00F207BF">
            <w:pPr>
              <w:widowControl w:val="0"/>
              <w:numPr>
                <w:ilvl w:val="0"/>
                <w:numId w:val="10"/>
              </w:numPr>
              <w:adjustRightInd w:val="0"/>
              <w:contextualSpacing/>
              <w:jc w:val="both"/>
              <w:rPr>
                <w:rFonts w:ascii="Century Gothic" w:hAnsi="Century Gothic" w:cs="Rockwell"/>
                <w:sz w:val="22"/>
                <w:szCs w:val="22"/>
                <w:lang w:val="en-ZW" w:eastAsia="en-US"/>
              </w:rPr>
            </w:pPr>
            <w:r>
              <w:rPr>
                <w:rFonts w:ascii="Century Gothic" w:hAnsi="Century Gothic" w:cs="Rockwell"/>
                <w:sz w:val="22"/>
                <w:szCs w:val="22"/>
                <w:lang w:val="en-ZW" w:eastAsia="en-US"/>
              </w:rPr>
              <w:t>Number of two similar assignments handled (Penetration testing) (2 marks for each project = 4</w:t>
            </w:r>
            <w:r>
              <w:rPr>
                <w:rFonts w:ascii="Century Gothic" w:hAnsi="Century Gothic" w:cs="Rockwell"/>
                <w:b/>
                <w:bCs/>
                <w:sz w:val="22"/>
                <w:szCs w:val="22"/>
                <w:lang w:val="en-ZW" w:eastAsia="en-US"/>
              </w:rPr>
              <w:t xml:space="preserve"> marks</w:t>
            </w:r>
            <w:r>
              <w:rPr>
                <w:rFonts w:ascii="Century Gothic" w:hAnsi="Century Gothic" w:cs="Rockwell"/>
                <w:sz w:val="22"/>
                <w:szCs w:val="22"/>
                <w:lang w:val="en-ZW" w:eastAsia="en-US"/>
              </w:rPr>
              <w:t>)</w:t>
            </w:r>
          </w:p>
          <w:p w14:paraId="0B71CC14" w14:textId="77777777" w:rsidR="00746EB8" w:rsidRDefault="00746EB8">
            <w:pPr>
              <w:widowControl w:val="0"/>
              <w:adjustRightInd w:val="0"/>
              <w:contextualSpacing/>
              <w:jc w:val="both"/>
              <w:rPr>
                <w:rFonts w:ascii="Century Gothic" w:hAnsi="Century Gothic" w:cs="Rockwell"/>
                <w:sz w:val="22"/>
                <w:szCs w:val="22"/>
                <w:lang w:val="en-ZW" w:eastAsia="en-US"/>
              </w:rPr>
            </w:pPr>
          </w:p>
          <w:p w14:paraId="0B71CC15" w14:textId="77777777" w:rsidR="00746EB8" w:rsidRDefault="00746EB8">
            <w:pPr>
              <w:widowControl w:val="0"/>
              <w:adjustRightInd w:val="0"/>
              <w:contextualSpacing/>
              <w:jc w:val="both"/>
              <w:rPr>
                <w:rFonts w:ascii="Century Gothic" w:hAnsi="Century Gothic" w:cs="Rockwell"/>
                <w:sz w:val="22"/>
                <w:szCs w:val="22"/>
                <w:lang w:val="en-ZW" w:eastAsia="en-US"/>
              </w:rPr>
            </w:pPr>
          </w:p>
          <w:p w14:paraId="0B71CC16" w14:textId="77777777" w:rsidR="00746EB8" w:rsidRDefault="00746EB8">
            <w:pPr>
              <w:widowControl w:val="0"/>
              <w:adjustRightInd w:val="0"/>
              <w:contextualSpacing/>
              <w:jc w:val="both"/>
              <w:rPr>
                <w:rFonts w:ascii="Century Gothic" w:hAnsi="Century Gothic" w:cs="Rockwell"/>
                <w:sz w:val="22"/>
                <w:szCs w:val="22"/>
                <w:lang w:val="en-ZW" w:eastAsia="en-US"/>
              </w:rPr>
            </w:pPr>
          </w:p>
          <w:p w14:paraId="0B71CC17" w14:textId="77777777" w:rsidR="00746EB8" w:rsidRDefault="00746EB8">
            <w:pPr>
              <w:widowControl w:val="0"/>
              <w:adjustRightInd w:val="0"/>
              <w:contextualSpacing/>
              <w:jc w:val="both"/>
              <w:rPr>
                <w:rFonts w:ascii="Century Gothic" w:hAnsi="Century Gothic" w:cs="Rockwell"/>
                <w:sz w:val="22"/>
                <w:szCs w:val="22"/>
                <w:lang w:val="en-ZW" w:eastAsia="en-US"/>
              </w:rPr>
            </w:pPr>
          </w:p>
          <w:p w14:paraId="0B71CC18" w14:textId="77777777" w:rsidR="00746EB8" w:rsidRDefault="00F207BF">
            <w:pPr>
              <w:widowControl w:val="0"/>
              <w:numPr>
                <w:ilvl w:val="0"/>
                <w:numId w:val="10"/>
              </w:numPr>
              <w:adjustRightInd w:val="0"/>
              <w:contextualSpacing/>
              <w:jc w:val="both"/>
              <w:rPr>
                <w:rFonts w:ascii="Century Gothic" w:hAnsi="Century Gothic" w:cs="Rockwell-Bold"/>
                <w:b/>
                <w:bCs/>
                <w:sz w:val="22"/>
                <w:szCs w:val="22"/>
                <w:lang w:val="en-ZW" w:eastAsia="en-US"/>
              </w:rPr>
            </w:pPr>
            <w:r>
              <w:rPr>
                <w:rFonts w:ascii="Century Gothic" w:hAnsi="Century Gothic" w:cs="Rockwell"/>
                <w:sz w:val="22"/>
                <w:szCs w:val="22"/>
                <w:lang w:val="en-ZW" w:eastAsia="en-US"/>
              </w:rPr>
              <w:lastRenderedPageBreak/>
              <w:t xml:space="preserve">PMP or Prince 2 or equivalent certificate </w:t>
            </w:r>
            <w:r>
              <w:rPr>
                <w:rFonts w:ascii="Century Gothic" w:hAnsi="Century Gothic" w:cs="Rockwell-Bold"/>
                <w:b/>
                <w:bCs/>
                <w:sz w:val="22"/>
                <w:szCs w:val="22"/>
                <w:lang w:val="en-ZW" w:eastAsia="en-US"/>
              </w:rPr>
              <w:t>(2 mark)</w:t>
            </w:r>
          </w:p>
          <w:p w14:paraId="0B71CC19" w14:textId="77777777" w:rsidR="00746EB8" w:rsidRDefault="00F207BF">
            <w:pPr>
              <w:widowControl w:val="0"/>
              <w:numPr>
                <w:ilvl w:val="0"/>
                <w:numId w:val="10"/>
              </w:numPr>
              <w:adjustRightInd w:val="0"/>
              <w:contextualSpacing/>
              <w:jc w:val="both"/>
              <w:rPr>
                <w:rFonts w:ascii="Century Gothic" w:hAnsi="Century Gothic" w:cs="Rockwell-Bold"/>
                <w:b/>
                <w:bCs/>
                <w:sz w:val="22"/>
                <w:szCs w:val="22"/>
                <w:lang w:val="en-ZW" w:eastAsia="en-US"/>
              </w:rPr>
            </w:pPr>
            <w:r>
              <w:rPr>
                <w:rFonts w:ascii="Century Gothic" w:hAnsi="Century Gothic" w:cs="Rockwell"/>
                <w:sz w:val="22"/>
                <w:szCs w:val="22"/>
                <w:lang w:val="en-ZW" w:eastAsia="en-US"/>
              </w:rPr>
              <w:t xml:space="preserve">Must have experience in Vulnerability Assessment and Penetration Testing Projects for at least 3 Years </w:t>
            </w:r>
            <w:r>
              <w:rPr>
                <w:rFonts w:ascii="Century Gothic" w:hAnsi="Century Gothic" w:cs="Rockwell-Bold"/>
                <w:b/>
                <w:bCs/>
                <w:sz w:val="22"/>
                <w:szCs w:val="22"/>
                <w:lang w:val="en-ZW" w:eastAsia="en-US"/>
              </w:rPr>
              <w:t>(2 marks</w:t>
            </w:r>
            <w:r>
              <w:rPr>
                <w:rFonts w:ascii="Century Gothic" w:hAnsi="Century Gothic"/>
                <w:b/>
                <w:sz w:val="22"/>
                <w:szCs w:val="22"/>
              </w:rPr>
              <w:t>The consultancy firm is required to clearly indicate its top three personnel</w:t>
            </w:r>
          </w:p>
        </w:tc>
        <w:tc>
          <w:tcPr>
            <w:tcW w:w="5812" w:type="dxa"/>
          </w:tcPr>
          <w:p w14:paraId="0B71CC1A"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lastRenderedPageBreak/>
              <w:t xml:space="preserve">The identified top three personnel </w:t>
            </w:r>
          </w:p>
          <w:p w14:paraId="0B71CC1B"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 xml:space="preserve">Takudzwa </w:t>
            </w:r>
            <w:proofErr w:type="spellStart"/>
            <w:r>
              <w:rPr>
                <w:rFonts w:ascii="Century Gothic" w:hAnsi="Century Gothic"/>
                <w:bCs/>
                <w:sz w:val="22"/>
                <w:szCs w:val="22"/>
              </w:rPr>
              <w:t>Chatora</w:t>
            </w:r>
            <w:proofErr w:type="spellEnd"/>
            <w:r>
              <w:rPr>
                <w:rFonts w:ascii="Century Gothic" w:hAnsi="Century Gothic"/>
                <w:bCs/>
                <w:sz w:val="22"/>
                <w:szCs w:val="22"/>
              </w:rPr>
              <w:t xml:space="preserve"> is identified as the project manager.  Bachelor of Science (BSc Honours) Computer</w:t>
            </w:r>
          </w:p>
          <w:p w14:paraId="0B71CC1C"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Science National University of Science and</w:t>
            </w:r>
          </w:p>
          <w:p w14:paraId="0B71CC1D"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Technology (2003)-</w:t>
            </w:r>
            <w:r>
              <w:rPr>
                <w:rFonts w:ascii="Century Gothic" w:hAnsi="Century Gothic"/>
                <w:b/>
                <w:sz w:val="22"/>
                <w:szCs w:val="22"/>
              </w:rPr>
              <w:t>2 marks</w:t>
            </w:r>
          </w:p>
          <w:p w14:paraId="0B71CC1E" w14:textId="77777777" w:rsidR="00746EB8" w:rsidRDefault="00F207BF">
            <w:pPr>
              <w:pStyle w:val="ListParagraph"/>
              <w:numPr>
                <w:ilvl w:val="0"/>
                <w:numId w:val="11"/>
              </w:numPr>
              <w:tabs>
                <w:tab w:val="left" w:pos="1650"/>
              </w:tabs>
              <w:jc w:val="both"/>
              <w:rPr>
                <w:rFonts w:ascii="Century Gothic" w:hAnsi="Century Gothic"/>
                <w:bCs/>
                <w:sz w:val="22"/>
                <w:szCs w:val="22"/>
              </w:rPr>
            </w:pPr>
            <w:r>
              <w:rPr>
                <w:rFonts w:ascii="Century Gothic" w:hAnsi="Century Gothic"/>
                <w:bCs/>
                <w:sz w:val="22"/>
                <w:szCs w:val="22"/>
              </w:rPr>
              <w:t>Managed It Security and VAPT Projects</w:t>
            </w:r>
          </w:p>
          <w:p w14:paraId="0B71CC1F" w14:textId="77777777" w:rsidR="00746EB8" w:rsidRDefault="00F207BF">
            <w:pPr>
              <w:pStyle w:val="ListParagraph"/>
              <w:tabs>
                <w:tab w:val="left" w:pos="1650"/>
              </w:tabs>
              <w:ind w:left="1440"/>
              <w:jc w:val="both"/>
              <w:rPr>
                <w:rFonts w:ascii="Century Gothic" w:hAnsi="Century Gothic"/>
                <w:bCs/>
                <w:sz w:val="22"/>
                <w:szCs w:val="22"/>
              </w:rPr>
            </w:pPr>
            <w:r>
              <w:rPr>
                <w:rFonts w:ascii="Century Gothic" w:hAnsi="Century Gothic"/>
                <w:bCs/>
                <w:sz w:val="22"/>
                <w:szCs w:val="22"/>
              </w:rPr>
              <w:t xml:space="preserve">@ </w:t>
            </w:r>
            <w:proofErr w:type="spellStart"/>
            <w:r>
              <w:rPr>
                <w:rFonts w:ascii="Century Gothic" w:hAnsi="Century Gothic"/>
                <w:bCs/>
                <w:sz w:val="22"/>
                <w:szCs w:val="22"/>
              </w:rPr>
              <w:t>Cgrate</w:t>
            </w:r>
            <w:proofErr w:type="spellEnd"/>
            <w:r>
              <w:rPr>
                <w:rFonts w:ascii="Century Gothic" w:hAnsi="Century Gothic"/>
                <w:bCs/>
                <w:sz w:val="22"/>
                <w:szCs w:val="22"/>
              </w:rPr>
              <w:t xml:space="preserve">, NMB Bank, </w:t>
            </w:r>
            <w:proofErr w:type="spellStart"/>
            <w:r>
              <w:rPr>
                <w:rFonts w:ascii="Century Gothic" w:hAnsi="Century Gothic"/>
                <w:bCs/>
                <w:sz w:val="22"/>
                <w:szCs w:val="22"/>
              </w:rPr>
              <w:t>Agribank</w:t>
            </w:r>
            <w:proofErr w:type="spellEnd"/>
            <w:r>
              <w:rPr>
                <w:rFonts w:ascii="Century Gothic" w:hAnsi="Century Gothic"/>
                <w:bCs/>
                <w:sz w:val="22"/>
                <w:szCs w:val="22"/>
              </w:rPr>
              <w:t xml:space="preserve">, Zimplats, CBZ- </w:t>
            </w:r>
            <w:r>
              <w:rPr>
                <w:rFonts w:ascii="Century Gothic" w:hAnsi="Century Gothic"/>
                <w:b/>
                <w:sz w:val="22"/>
                <w:szCs w:val="22"/>
              </w:rPr>
              <w:t>(4 marks)</w:t>
            </w:r>
          </w:p>
          <w:p w14:paraId="0B71CC20" w14:textId="77777777" w:rsidR="00746EB8" w:rsidRDefault="00F207BF">
            <w:pPr>
              <w:pStyle w:val="ListParagraph"/>
              <w:numPr>
                <w:ilvl w:val="0"/>
                <w:numId w:val="11"/>
              </w:numPr>
              <w:tabs>
                <w:tab w:val="left" w:pos="1650"/>
              </w:tabs>
              <w:jc w:val="both"/>
              <w:rPr>
                <w:rFonts w:ascii="Century Gothic" w:hAnsi="Century Gothic"/>
                <w:b/>
                <w:sz w:val="22"/>
                <w:szCs w:val="22"/>
              </w:rPr>
            </w:pPr>
            <w:r>
              <w:rPr>
                <w:rFonts w:ascii="Century Gothic" w:hAnsi="Century Gothic"/>
                <w:bCs/>
                <w:sz w:val="22"/>
                <w:szCs w:val="22"/>
              </w:rPr>
              <w:lastRenderedPageBreak/>
              <w:t xml:space="preserve">Has Project Management Professional (PMP)- </w:t>
            </w:r>
            <w:r>
              <w:rPr>
                <w:rFonts w:ascii="Century Gothic" w:hAnsi="Century Gothic"/>
                <w:b/>
                <w:sz w:val="22"/>
                <w:szCs w:val="22"/>
              </w:rPr>
              <w:t>2 marks</w:t>
            </w:r>
          </w:p>
          <w:p w14:paraId="0B71CC21" w14:textId="77777777" w:rsidR="00746EB8" w:rsidRDefault="00F207BF">
            <w:pPr>
              <w:pStyle w:val="ListParagraph"/>
              <w:numPr>
                <w:ilvl w:val="0"/>
                <w:numId w:val="11"/>
              </w:numPr>
              <w:tabs>
                <w:tab w:val="left" w:pos="1650"/>
              </w:tabs>
              <w:jc w:val="both"/>
              <w:rPr>
                <w:rFonts w:ascii="Century Gothic" w:hAnsi="Century Gothic"/>
                <w:bCs/>
                <w:sz w:val="22"/>
                <w:szCs w:val="22"/>
              </w:rPr>
            </w:pPr>
            <w:r>
              <w:rPr>
                <w:rFonts w:ascii="Century Gothic" w:hAnsi="Century Gothic"/>
                <w:bCs/>
                <w:sz w:val="22"/>
                <w:szCs w:val="22"/>
              </w:rPr>
              <w:t xml:space="preserve">Did not specify the project dates for the committee to determine the years of experience- </w:t>
            </w:r>
            <w:r>
              <w:rPr>
                <w:rFonts w:ascii="Century Gothic" w:hAnsi="Century Gothic"/>
                <w:b/>
                <w:sz w:val="22"/>
                <w:szCs w:val="22"/>
              </w:rPr>
              <w:t>(0 marks)</w:t>
            </w:r>
          </w:p>
          <w:p w14:paraId="0B71CC22" w14:textId="77777777" w:rsidR="00746EB8" w:rsidRDefault="00746EB8">
            <w:pPr>
              <w:tabs>
                <w:tab w:val="left" w:pos="1650"/>
              </w:tabs>
              <w:ind w:left="1080"/>
              <w:jc w:val="both"/>
              <w:rPr>
                <w:rFonts w:ascii="Century Gothic" w:hAnsi="Century Gothic"/>
                <w:b/>
                <w:sz w:val="22"/>
                <w:szCs w:val="22"/>
              </w:rPr>
            </w:pPr>
          </w:p>
        </w:tc>
        <w:tc>
          <w:tcPr>
            <w:tcW w:w="1417" w:type="dxa"/>
          </w:tcPr>
          <w:p w14:paraId="0B71CC23"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lastRenderedPageBreak/>
              <w:t>8</w:t>
            </w:r>
          </w:p>
        </w:tc>
      </w:tr>
      <w:tr w:rsidR="00746EB8" w14:paraId="0B71CC32" w14:textId="77777777">
        <w:trPr>
          <w:cantSplit/>
          <w:trHeight w:val="669"/>
        </w:trPr>
        <w:tc>
          <w:tcPr>
            <w:tcW w:w="1269" w:type="dxa"/>
          </w:tcPr>
          <w:p w14:paraId="0B71CC25" w14:textId="77777777" w:rsidR="00746EB8" w:rsidRDefault="00746EB8">
            <w:pPr>
              <w:numPr>
                <w:ilvl w:val="0"/>
                <w:numId w:val="6"/>
              </w:numPr>
              <w:tabs>
                <w:tab w:val="left" w:pos="1650"/>
              </w:tabs>
              <w:jc w:val="both"/>
              <w:rPr>
                <w:rFonts w:ascii="Century Gothic" w:hAnsi="Century Gothic"/>
                <w:b/>
                <w:sz w:val="22"/>
                <w:szCs w:val="22"/>
              </w:rPr>
            </w:pPr>
          </w:p>
        </w:tc>
        <w:tc>
          <w:tcPr>
            <w:tcW w:w="5814" w:type="dxa"/>
          </w:tcPr>
          <w:p w14:paraId="0B71CC26" w14:textId="77777777" w:rsidR="00746EB8" w:rsidRDefault="00F207BF">
            <w:pPr>
              <w:pStyle w:val="ListParagraph"/>
              <w:numPr>
                <w:ilvl w:val="0"/>
                <w:numId w:val="9"/>
              </w:num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One (1) Technical Lead; Qualification</w:t>
            </w:r>
          </w:p>
          <w:p w14:paraId="0B71CC27" w14:textId="77777777" w:rsidR="00746EB8" w:rsidRDefault="00F207BF">
            <w:pPr>
              <w:adjustRightInd w:val="0"/>
              <w:jc w:val="both"/>
              <w:rPr>
                <w:rFonts w:ascii="Century Gothic" w:hAnsi="Century Gothic" w:cs="Rockwell"/>
                <w:sz w:val="22"/>
                <w:szCs w:val="22"/>
                <w:lang w:val="en-ZW" w:eastAsia="en-US"/>
              </w:rPr>
            </w:pPr>
            <w:r>
              <w:rPr>
                <w:rFonts w:ascii="Century Gothic" w:hAnsi="Century Gothic" w:cs="Rockwell"/>
                <w:sz w:val="22"/>
                <w:szCs w:val="22"/>
                <w:lang w:val="en-ZW" w:eastAsia="en-US"/>
              </w:rPr>
              <w:t>(Attach a detailed CV fully signed by the employee and the employer)</w:t>
            </w:r>
          </w:p>
          <w:p w14:paraId="0B71CC28" w14:textId="77777777" w:rsidR="00746EB8" w:rsidRDefault="00F207BF">
            <w:pPr>
              <w:widowControl w:val="0"/>
              <w:numPr>
                <w:ilvl w:val="0"/>
                <w:numId w:val="12"/>
              </w:numPr>
              <w:adjustRightInd w:val="0"/>
              <w:contextualSpacing/>
              <w:jc w:val="both"/>
              <w:rPr>
                <w:rFonts w:ascii="Century Gothic" w:hAnsi="Century Gothic" w:cs="Rockwell"/>
                <w:sz w:val="22"/>
                <w:szCs w:val="22"/>
                <w:lang w:val="en-ZW" w:eastAsia="en-US"/>
              </w:rPr>
            </w:pPr>
            <w:r>
              <w:rPr>
                <w:rFonts w:ascii="Century Gothic" w:hAnsi="Century Gothic" w:cs="Rockwell"/>
                <w:sz w:val="22"/>
                <w:szCs w:val="22"/>
                <w:lang w:val="en-ZW" w:eastAsia="en-US"/>
              </w:rPr>
              <w:t xml:space="preserve">Number of three similar assignments handled (Penetration testing) (2 marks for each project = </w:t>
            </w:r>
            <w:r>
              <w:rPr>
                <w:rFonts w:ascii="Century Gothic" w:hAnsi="Century Gothic" w:cs="Rockwell"/>
                <w:b/>
                <w:bCs/>
                <w:sz w:val="22"/>
                <w:szCs w:val="22"/>
                <w:lang w:val="en-ZW" w:eastAsia="en-US"/>
              </w:rPr>
              <w:t>6 marks</w:t>
            </w:r>
            <w:r>
              <w:rPr>
                <w:rFonts w:ascii="Century Gothic" w:hAnsi="Century Gothic" w:cs="Rockwell"/>
                <w:sz w:val="22"/>
                <w:szCs w:val="22"/>
                <w:lang w:val="en-ZW" w:eastAsia="en-US"/>
              </w:rPr>
              <w:t>)</w:t>
            </w:r>
          </w:p>
          <w:p w14:paraId="0B71CC29" w14:textId="77777777" w:rsidR="00746EB8" w:rsidRDefault="00F207BF">
            <w:pPr>
              <w:tabs>
                <w:tab w:val="left" w:pos="1650"/>
              </w:tabs>
              <w:jc w:val="both"/>
              <w:rPr>
                <w:rFonts w:ascii="Century Gothic" w:hAnsi="Century Gothic"/>
                <w:b/>
                <w:sz w:val="22"/>
                <w:szCs w:val="22"/>
                <w:lang w:val="en-ZW"/>
              </w:rPr>
            </w:pPr>
            <w:r>
              <w:rPr>
                <w:rFonts w:ascii="Century Gothic" w:hAnsi="Century Gothic" w:cs="Rockwell"/>
                <w:sz w:val="22"/>
                <w:szCs w:val="22"/>
                <w:lang w:val="en-ZW" w:eastAsia="en-US"/>
              </w:rPr>
              <w:t xml:space="preserve">Certified Information Systems Security Professional (CISSP) or equivalent </w:t>
            </w:r>
            <w:r>
              <w:rPr>
                <w:rFonts w:ascii="Century Gothic" w:hAnsi="Century Gothic" w:cs="Rockwell"/>
                <w:b/>
                <w:bCs/>
                <w:sz w:val="22"/>
                <w:szCs w:val="22"/>
                <w:lang w:val="en-ZW" w:eastAsia="en-US"/>
              </w:rPr>
              <w:t>(4 marks)</w:t>
            </w:r>
          </w:p>
        </w:tc>
        <w:tc>
          <w:tcPr>
            <w:tcW w:w="5812" w:type="dxa"/>
          </w:tcPr>
          <w:p w14:paraId="0B71CC2A"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 xml:space="preserve">The </w:t>
            </w:r>
            <w:proofErr w:type="gramStart"/>
            <w:r>
              <w:rPr>
                <w:rFonts w:ascii="Century Gothic" w:hAnsi="Century Gothic"/>
                <w:b/>
                <w:sz w:val="22"/>
                <w:szCs w:val="22"/>
              </w:rPr>
              <w:t xml:space="preserve">identified </w:t>
            </w:r>
            <w:r>
              <w:t xml:space="preserve"> </w:t>
            </w:r>
            <w:r>
              <w:rPr>
                <w:rFonts w:ascii="Century Gothic" w:hAnsi="Century Gothic"/>
                <w:b/>
                <w:sz w:val="22"/>
                <w:szCs w:val="22"/>
              </w:rPr>
              <w:t>Givemore</w:t>
            </w:r>
            <w:proofErr w:type="gramEnd"/>
            <w:r>
              <w:rPr>
                <w:rFonts w:ascii="Century Gothic" w:hAnsi="Century Gothic"/>
                <w:b/>
                <w:sz w:val="22"/>
                <w:szCs w:val="22"/>
              </w:rPr>
              <w:t xml:space="preserve"> Dube as the technical  leader:</w:t>
            </w:r>
          </w:p>
          <w:p w14:paraId="0B71CC2B" w14:textId="77777777" w:rsidR="00746EB8" w:rsidRDefault="00F207BF">
            <w:pPr>
              <w:pStyle w:val="ListParagraph"/>
              <w:numPr>
                <w:ilvl w:val="0"/>
                <w:numId w:val="13"/>
              </w:numPr>
              <w:tabs>
                <w:tab w:val="left" w:pos="1650"/>
              </w:tabs>
              <w:jc w:val="both"/>
              <w:rPr>
                <w:rFonts w:ascii="Century Gothic" w:hAnsi="Century Gothic"/>
                <w:bCs/>
                <w:sz w:val="22"/>
                <w:szCs w:val="22"/>
              </w:rPr>
            </w:pPr>
            <w:r>
              <w:rPr>
                <w:rFonts w:ascii="Century Gothic" w:hAnsi="Century Gothic"/>
                <w:bCs/>
                <w:sz w:val="22"/>
                <w:szCs w:val="22"/>
              </w:rPr>
              <w:t xml:space="preserve">He led penetration testing projects </w:t>
            </w:r>
            <w:proofErr w:type="gramStart"/>
            <w:r>
              <w:rPr>
                <w:rFonts w:ascii="Century Gothic" w:hAnsi="Century Gothic"/>
                <w:bCs/>
                <w:sz w:val="22"/>
                <w:szCs w:val="22"/>
              </w:rPr>
              <w:t>at;</w:t>
            </w:r>
            <w:proofErr w:type="gramEnd"/>
          </w:p>
          <w:p w14:paraId="0B71CC2C" w14:textId="77777777" w:rsidR="00746EB8" w:rsidRDefault="00F207BF">
            <w:pPr>
              <w:pStyle w:val="ListParagraph"/>
              <w:numPr>
                <w:ilvl w:val="0"/>
                <w:numId w:val="13"/>
              </w:numPr>
              <w:tabs>
                <w:tab w:val="left" w:pos="1650"/>
              </w:tabs>
              <w:jc w:val="both"/>
              <w:rPr>
                <w:rFonts w:ascii="Century Gothic" w:hAnsi="Century Gothic"/>
                <w:bCs/>
                <w:sz w:val="22"/>
                <w:szCs w:val="22"/>
              </w:rPr>
            </w:pPr>
            <w:r>
              <w:rPr>
                <w:rFonts w:ascii="Century Gothic" w:hAnsi="Century Gothic"/>
                <w:bCs/>
                <w:sz w:val="22"/>
                <w:szCs w:val="22"/>
              </w:rPr>
              <w:t>NMB</w:t>
            </w:r>
          </w:p>
          <w:p w14:paraId="0B71CC2D" w14:textId="77777777" w:rsidR="00746EB8" w:rsidRDefault="00F207BF">
            <w:pPr>
              <w:pStyle w:val="ListParagraph"/>
              <w:numPr>
                <w:ilvl w:val="0"/>
                <w:numId w:val="13"/>
              </w:numPr>
              <w:tabs>
                <w:tab w:val="left" w:pos="1650"/>
              </w:tabs>
              <w:jc w:val="both"/>
              <w:rPr>
                <w:rFonts w:ascii="Century Gothic" w:hAnsi="Century Gothic"/>
                <w:bCs/>
                <w:sz w:val="22"/>
                <w:szCs w:val="22"/>
              </w:rPr>
            </w:pPr>
            <w:r>
              <w:rPr>
                <w:rFonts w:ascii="Century Gothic" w:hAnsi="Century Gothic"/>
                <w:bCs/>
                <w:sz w:val="22"/>
                <w:szCs w:val="22"/>
              </w:rPr>
              <w:t>CBZ</w:t>
            </w:r>
          </w:p>
          <w:p w14:paraId="0B71CC2E" w14:textId="77777777" w:rsidR="00746EB8" w:rsidRDefault="00F207BF">
            <w:pPr>
              <w:pStyle w:val="ListParagraph"/>
              <w:numPr>
                <w:ilvl w:val="0"/>
                <w:numId w:val="13"/>
              </w:numPr>
              <w:tabs>
                <w:tab w:val="left" w:pos="1650"/>
              </w:tabs>
              <w:jc w:val="both"/>
              <w:rPr>
                <w:rFonts w:ascii="Century Gothic" w:hAnsi="Century Gothic"/>
                <w:bCs/>
                <w:sz w:val="22"/>
                <w:szCs w:val="22"/>
              </w:rPr>
            </w:pPr>
            <w:r>
              <w:rPr>
                <w:rFonts w:ascii="Century Gothic" w:hAnsi="Century Gothic"/>
                <w:bCs/>
                <w:sz w:val="22"/>
                <w:szCs w:val="22"/>
              </w:rPr>
              <w:t xml:space="preserve">Zera         </w:t>
            </w:r>
            <w:proofErr w:type="gramStart"/>
            <w:r>
              <w:rPr>
                <w:rFonts w:ascii="Century Gothic" w:hAnsi="Century Gothic"/>
                <w:bCs/>
                <w:sz w:val="22"/>
                <w:szCs w:val="22"/>
              </w:rPr>
              <w:t xml:space="preserve">   (</w:t>
            </w:r>
            <w:proofErr w:type="gramEnd"/>
            <w:r>
              <w:rPr>
                <w:rFonts w:ascii="Century Gothic" w:hAnsi="Century Gothic"/>
                <w:b/>
                <w:sz w:val="22"/>
                <w:szCs w:val="22"/>
              </w:rPr>
              <w:t>6marks)</w:t>
            </w:r>
            <w:r>
              <w:rPr>
                <w:rFonts w:ascii="Century Gothic" w:hAnsi="Century Gothic"/>
                <w:bCs/>
                <w:sz w:val="22"/>
                <w:szCs w:val="22"/>
              </w:rPr>
              <w:t xml:space="preserve"> </w:t>
            </w:r>
          </w:p>
          <w:p w14:paraId="0B71CC2F" w14:textId="77777777" w:rsidR="00746EB8" w:rsidRDefault="00F207BF">
            <w:pPr>
              <w:pStyle w:val="ListParagraph"/>
              <w:numPr>
                <w:ilvl w:val="0"/>
                <w:numId w:val="13"/>
              </w:numPr>
              <w:tabs>
                <w:tab w:val="left" w:pos="1650"/>
              </w:tabs>
              <w:jc w:val="both"/>
              <w:rPr>
                <w:rFonts w:ascii="Century Gothic" w:hAnsi="Century Gothic"/>
                <w:bCs/>
                <w:sz w:val="22"/>
                <w:szCs w:val="22"/>
              </w:rPr>
            </w:pPr>
            <w:r>
              <w:rPr>
                <w:rFonts w:ascii="Century Gothic" w:hAnsi="Century Gothic"/>
                <w:bCs/>
                <w:sz w:val="22"/>
                <w:szCs w:val="22"/>
              </w:rPr>
              <w:t xml:space="preserve">Holds a certificate in </w:t>
            </w:r>
            <w:r>
              <w:t>Certified</w:t>
            </w:r>
            <w:r>
              <w:rPr>
                <w:rFonts w:ascii="Century Gothic" w:hAnsi="Century Gothic"/>
                <w:bCs/>
                <w:sz w:val="22"/>
                <w:szCs w:val="22"/>
              </w:rPr>
              <w:t xml:space="preserve"> Information Systems Security Professional (CISSP) &amp; Certified Cloud Security Professional (CCSP)</w:t>
            </w:r>
            <w:r>
              <w:rPr>
                <w:rFonts w:ascii="Century Gothic" w:hAnsi="Century Gothic"/>
                <w:bCs/>
                <w:sz w:val="22"/>
                <w:szCs w:val="22"/>
              </w:rPr>
              <w:cr/>
            </w:r>
            <w:r>
              <w:rPr>
                <w:rFonts w:ascii="Century Gothic" w:hAnsi="Century Gothic"/>
                <w:b/>
                <w:sz w:val="22"/>
                <w:szCs w:val="22"/>
              </w:rPr>
              <w:t>-4 marks</w:t>
            </w:r>
          </w:p>
          <w:p w14:paraId="0B71CC30" w14:textId="77777777" w:rsidR="00746EB8" w:rsidRDefault="00746EB8">
            <w:pPr>
              <w:tabs>
                <w:tab w:val="left" w:pos="1650"/>
              </w:tabs>
              <w:ind w:left="720" w:firstLine="60"/>
              <w:jc w:val="both"/>
              <w:rPr>
                <w:rFonts w:ascii="Century Gothic" w:hAnsi="Century Gothic"/>
                <w:b/>
                <w:sz w:val="22"/>
                <w:szCs w:val="22"/>
              </w:rPr>
            </w:pPr>
          </w:p>
        </w:tc>
        <w:tc>
          <w:tcPr>
            <w:tcW w:w="1417" w:type="dxa"/>
          </w:tcPr>
          <w:p w14:paraId="0B71CC31"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10</w:t>
            </w:r>
          </w:p>
        </w:tc>
      </w:tr>
      <w:tr w:rsidR="00746EB8" w14:paraId="0B71CC42" w14:textId="77777777">
        <w:trPr>
          <w:cantSplit/>
          <w:trHeight w:val="669"/>
        </w:trPr>
        <w:tc>
          <w:tcPr>
            <w:tcW w:w="1269" w:type="dxa"/>
          </w:tcPr>
          <w:p w14:paraId="0B71CC33" w14:textId="77777777" w:rsidR="00746EB8" w:rsidRDefault="00746EB8">
            <w:pPr>
              <w:numPr>
                <w:ilvl w:val="0"/>
                <w:numId w:val="6"/>
              </w:numPr>
              <w:tabs>
                <w:tab w:val="left" w:pos="1650"/>
              </w:tabs>
              <w:jc w:val="both"/>
              <w:rPr>
                <w:rFonts w:ascii="Century Gothic" w:hAnsi="Century Gothic"/>
                <w:b/>
                <w:sz w:val="22"/>
                <w:szCs w:val="22"/>
              </w:rPr>
            </w:pPr>
          </w:p>
        </w:tc>
        <w:tc>
          <w:tcPr>
            <w:tcW w:w="5814" w:type="dxa"/>
          </w:tcPr>
          <w:p w14:paraId="0B71CC34" w14:textId="77777777" w:rsidR="00746EB8" w:rsidRDefault="00F207BF">
            <w:pPr>
              <w:pStyle w:val="ListParagraph"/>
              <w:numPr>
                <w:ilvl w:val="0"/>
                <w:numId w:val="9"/>
              </w:num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Two (2) Technical team must have below</w:t>
            </w:r>
          </w:p>
          <w:p w14:paraId="0B71CC35" w14:textId="77777777" w:rsidR="00746EB8" w:rsidRDefault="00F207BF">
            <w:p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qualification:</w:t>
            </w:r>
          </w:p>
          <w:p w14:paraId="0B71CC36" w14:textId="77777777" w:rsidR="00746EB8" w:rsidRDefault="00F207BF">
            <w:pPr>
              <w:adjustRightInd w:val="0"/>
              <w:jc w:val="both"/>
              <w:rPr>
                <w:rFonts w:ascii="Century Gothic" w:hAnsi="Century Gothic" w:cs="Rockwell"/>
                <w:sz w:val="22"/>
                <w:szCs w:val="22"/>
                <w:lang w:val="en-ZW" w:eastAsia="en-US"/>
              </w:rPr>
            </w:pPr>
            <w:r>
              <w:rPr>
                <w:rFonts w:ascii="Century Gothic" w:hAnsi="Century Gothic" w:cs="Rockwell"/>
                <w:sz w:val="22"/>
                <w:szCs w:val="22"/>
                <w:lang w:val="en-ZW" w:eastAsia="en-US"/>
              </w:rPr>
              <w:t>Must provide two (2) key Technical Staff to be deployed in the assignment, Academic and Professional qualifications (Attach certified copies of certificates).</w:t>
            </w:r>
          </w:p>
          <w:p w14:paraId="0B71CC37" w14:textId="77777777" w:rsidR="00746EB8" w:rsidRDefault="00F207BF">
            <w:pPr>
              <w:widowControl w:val="0"/>
              <w:numPr>
                <w:ilvl w:val="0"/>
                <w:numId w:val="14"/>
              </w:numPr>
              <w:adjustRightInd w:val="0"/>
              <w:contextualSpacing/>
              <w:jc w:val="both"/>
              <w:rPr>
                <w:rFonts w:ascii="Century Gothic" w:hAnsi="Century Gothic" w:cs="Rockwell"/>
                <w:sz w:val="22"/>
                <w:szCs w:val="22"/>
                <w:lang w:val="en-ZW" w:eastAsia="en-US"/>
              </w:rPr>
            </w:pPr>
            <w:r>
              <w:rPr>
                <w:rFonts w:ascii="Century Gothic" w:hAnsi="Century Gothic" w:cs="Rockwell"/>
                <w:sz w:val="22"/>
                <w:szCs w:val="22"/>
                <w:lang w:val="en-ZW" w:eastAsia="en-US"/>
              </w:rPr>
              <w:t xml:space="preserve">Bachelor’s degree in computer science or a related field </w:t>
            </w:r>
            <w:r>
              <w:rPr>
                <w:rFonts w:ascii="Century Gothic" w:hAnsi="Century Gothic" w:cs="Rockwell"/>
                <w:b/>
                <w:bCs/>
                <w:sz w:val="22"/>
                <w:szCs w:val="22"/>
                <w:lang w:val="en-ZW" w:eastAsia="en-US"/>
              </w:rPr>
              <w:t>(5 marks)</w:t>
            </w:r>
          </w:p>
          <w:p w14:paraId="0B71CC38" w14:textId="77777777" w:rsidR="00746EB8" w:rsidRDefault="00F207BF">
            <w:pPr>
              <w:tabs>
                <w:tab w:val="left" w:pos="1650"/>
              </w:tabs>
              <w:jc w:val="both"/>
              <w:rPr>
                <w:rFonts w:ascii="Century Gothic" w:hAnsi="Century Gothic"/>
                <w:b/>
                <w:sz w:val="22"/>
                <w:szCs w:val="22"/>
                <w:lang w:val="en-ZW"/>
              </w:rPr>
            </w:pPr>
            <w:r>
              <w:rPr>
                <w:rFonts w:ascii="Century Gothic" w:hAnsi="Century Gothic" w:cs="Rockwell"/>
                <w:sz w:val="22"/>
                <w:szCs w:val="22"/>
                <w:lang w:val="en-ZW" w:eastAsia="en-US"/>
              </w:rPr>
              <w:t xml:space="preserve">Professional certification for each technical staff proposed: Certified Ethical Hacker or equivalent certificate Training Courses </w:t>
            </w:r>
            <w:r>
              <w:rPr>
                <w:rFonts w:ascii="Century Gothic" w:hAnsi="Century Gothic" w:cs="Rockwell"/>
                <w:b/>
                <w:bCs/>
                <w:sz w:val="22"/>
                <w:szCs w:val="22"/>
                <w:lang w:val="en-ZW" w:eastAsia="en-US"/>
              </w:rPr>
              <w:t>(5 Marks)</w:t>
            </w:r>
          </w:p>
        </w:tc>
        <w:tc>
          <w:tcPr>
            <w:tcW w:w="5812" w:type="dxa"/>
          </w:tcPr>
          <w:p w14:paraId="0B71CC39"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The Consultant have a provided two key technical team:</w:t>
            </w:r>
          </w:p>
          <w:p w14:paraId="0B71CC3A" w14:textId="77777777" w:rsidR="00746EB8" w:rsidRDefault="00F207BF">
            <w:pPr>
              <w:pStyle w:val="ListParagraph"/>
              <w:numPr>
                <w:ilvl w:val="0"/>
                <w:numId w:val="15"/>
              </w:numPr>
              <w:tabs>
                <w:tab w:val="left" w:pos="1650"/>
              </w:tabs>
              <w:jc w:val="both"/>
              <w:rPr>
                <w:rFonts w:ascii="Century Gothic" w:hAnsi="Century Gothic"/>
                <w:bCs/>
                <w:sz w:val="22"/>
                <w:szCs w:val="22"/>
              </w:rPr>
            </w:pPr>
            <w:r>
              <w:rPr>
                <w:rFonts w:ascii="Century Gothic" w:hAnsi="Century Gothic"/>
                <w:bCs/>
                <w:sz w:val="22"/>
                <w:szCs w:val="22"/>
              </w:rPr>
              <w:t xml:space="preserve">Nigel </w:t>
            </w:r>
            <w:proofErr w:type="spellStart"/>
            <w:r>
              <w:rPr>
                <w:rFonts w:ascii="Century Gothic" w:hAnsi="Century Gothic"/>
                <w:bCs/>
                <w:sz w:val="22"/>
                <w:szCs w:val="22"/>
              </w:rPr>
              <w:t>Chasiya</w:t>
            </w:r>
            <w:proofErr w:type="spellEnd"/>
          </w:p>
          <w:p w14:paraId="0B71CC3B" w14:textId="77777777" w:rsidR="00746EB8" w:rsidRDefault="00F207BF">
            <w:pPr>
              <w:pStyle w:val="ListParagraph"/>
              <w:numPr>
                <w:ilvl w:val="0"/>
                <w:numId w:val="16"/>
              </w:numPr>
              <w:tabs>
                <w:tab w:val="left" w:pos="1650"/>
              </w:tabs>
              <w:jc w:val="both"/>
              <w:rPr>
                <w:rFonts w:ascii="Century Gothic" w:hAnsi="Century Gothic"/>
                <w:bCs/>
                <w:sz w:val="22"/>
                <w:szCs w:val="22"/>
              </w:rPr>
            </w:pPr>
            <w:r>
              <w:rPr>
                <w:rFonts w:ascii="Century Gothic" w:hAnsi="Century Gothic"/>
                <w:bCs/>
                <w:sz w:val="22"/>
                <w:szCs w:val="22"/>
              </w:rPr>
              <w:t xml:space="preserve">BTech, </w:t>
            </w:r>
          </w:p>
          <w:p w14:paraId="0B71CC3C" w14:textId="77777777" w:rsidR="00746EB8" w:rsidRDefault="00F207BF">
            <w:pPr>
              <w:pStyle w:val="ListParagraph"/>
              <w:numPr>
                <w:ilvl w:val="0"/>
                <w:numId w:val="16"/>
              </w:numPr>
              <w:tabs>
                <w:tab w:val="left" w:pos="1650"/>
              </w:tabs>
              <w:jc w:val="both"/>
              <w:rPr>
                <w:rFonts w:ascii="Century Gothic" w:hAnsi="Century Gothic"/>
                <w:b/>
                <w:sz w:val="22"/>
                <w:szCs w:val="22"/>
              </w:rPr>
            </w:pPr>
            <w:r>
              <w:rPr>
                <w:rFonts w:ascii="Century Gothic" w:hAnsi="Century Gothic"/>
                <w:bCs/>
                <w:sz w:val="22"/>
                <w:szCs w:val="22"/>
              </w:rPr>
              <w:t>A Certified Ethical Hacker (</w:t>
            </w:r>
            <w:r>
              <w:rPr>
                <w:rFonts w:ascii="Century Gothic" w:hAnsi="Century Gothic"/>
                <w:b/>
                <w:sz w:val="22"/>
                <w:szCs w:val="22"/>
              </w:rPr>
              <w:t>5 marks)</w:t>
            </w:r>
          </w:p>
          <w:p w14:paraId="0B71CC3D" w14:textId="77777777" w:rsidR="00746EB8" w:rsidRDefault="00746EB8">
            <w:pPr>
              <w:tabs>
                <w:tab w:val="left" w:pos="1650"/>
              </w:tabs>
              <w:ind w:left="720"/>
              <w:jc w:val="both"/>
              <w:rPr>
                <w:rFonts w:ascii="Century Gothic" w:hAnsi="Century Gothic"/>
                <w:b/>
                <w:sz w:val="22"/>
                <w:szCs w:val="22"/>
              </w:rPr>
            </w:pPr>
          </w:p>
          <w:p w14:paraId="0B71CC3E" w14:textId="77777777" w:rsidR="00746EB8" w:rsidRDefault="00F207BF">
            <w:pPr>
              <w:pStyle w:val="ListParagraph"/>
              <w:numPr>
                <w:ilvl w:val="0"/>
                <w:numId w:val="15"/>
              </w:numPr>
              <w:tabs>
                <w:tab w:val="left" w:pos="1650"/>
              </w:tabs>
              <w:jc w:val="both"/>
              <w:rPr>
                <w:rFonts w:ascii="Century Gothic" w:hAnsi="Century Gothic"/>
                <w:bCs/>
                <w:sz w:val="22"/>
                <w:szCs w:val="22"/>
              </w:rPr>
            </w:pPr>
            <w:r>
              <w:rPr>
                <w:rFonts w:ascii="Century Gothic" w:hAnsi="Century Gothic"/>
                <w:bCs/>
                <w:sz w:val="22"/>
                <w:szCs w:val="22"/>
              </w:rPr>
              <w:t>Nimrod Moyo</w:t>
            </w:r>
          </w:p>
          <w:p w14:paraId="0B71CC3F" w14:textId="77777777" w:rsidR="00746EB8" w:rsidRDefault="00F207BF">
            <w:pPr>
              <w:pStyle w:val="ListParagraph"/>
              <w:numPr>
                <w:ilvl w:val="0"/>
                <w:numId w:val="15"/>
              </w:numPr>
              <w:tabs>
                <w:tab w:val="left" w:pos="1650"/>
              </w:tabs>
              <w:jc w:val="both"/>
              <w:rPr>
                <w:rFonts w:ascii="Century Gothic" w:hAnsi="Century Gothic"/>
                <w:bCs/>
                <w:sz w:val="22"/>
                <w:szCs w:val="22"/>
              </w:rPr>
            </w:pPr>
            <w:r>
              <w:rPr>
                <w:rFonts w:ascii="Century Gothic" w:hAnsi="Century Gothic"/>
                <w:bCs/>
                <w:sz w:val="22"/>
                <w:szCs w:val="22"/>
              </w:rPr>
              <w:t xml:space="preserve">BSc Honours in computer science </w:t>
            </w:r>
          </w:p>
          <w:p w14:paraId="0B71CC40" w14:textId="77777777" w:rsidR="00746EB8" w:rsidRDefault="00F207BF">
            <w:pPr>
              <w:pStyle w:val="ListParagraph"/>
              <w:numPr>
                <w:ilvl w:val="0"/>
                <w:numId w:val="17"/>
              </w:numPr>
              <w:tabs>
                <w:tab w:val="left" w:pos="1650"/>
              </w:tabs>
              <w:jc w:val="both"/>
              <w:rPr>
                <w:rFonts w:ascii="Century Gothic" w:hAnsi="Century Gothic"/>
                <w:bCs/>
                <w:sz w:val="22"/>
                <w:szCs w:val="22"/>
              </w:rPr>
            </w:pPr>
            <w:r>
              <w:rPr>
                <w:rFonts w:ascii="Century Gothic" w:hAnsi="Century Gothic"/>
                <w:bCs/>
                <w:sz w:val="22"/>
                <w:szCs w:val="22"/>
              </w:rPr>
              <w:t>A certified ethical hacker (</w:t>
            </w:r>
            <w:r>
              <w:rPr>
                <w:rFonts w:ascii="Century Gothic" w:hAnsi="Century Gothic"/>
                <w:b/>
                <w:sz w:val="22"/>
                <w:szCs w:val="22"/>
              </w:rPr>
              <w:t xml:space="preserve">5 marks) </w:t>
            </w:r>
          </w:p>
        </w:tc>
        <w:tc>
          <w:tcPr>
            <w:tcW w:w="1417" w:type="dxa"/>
          </w:tcPr>
          <w:p w14:paraId="0B71CC41"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10 marks</w:t>
            </w:r>
          </w:p>
        </w:tc>
      </w:tr>
      <w:tr w:rsidR="00746EB8" w14:paraId="0B71CC4B" w14:textId="77777777">
        <w:trPr>
          <w:cantSplit/>
          <w:trHeight w:val="669"/>
        </w:trPr>
        <w:tc>
          <w:tcPr>
            <w:tcW w:w="1269" w:type="dxa"/>
          </w:tcPr>
          <w:p w14:paraId="0B71CC43" w14:textId="77777777" w:rsidR="00746EB8" w:rsidRDefault="00746EB8">
            <w:pPr>
              <w:numPr>
                <w:ilvl w:val="0"/>
                <w:numId w:val="6"/>
              </w:numPr>
              <w:tabs>
                <w:tab w:val="left" w:pos="1650"/>
              </w:tabs>
              <w:jc w:val="both"/>
              <w:rPr>
                <w:rFonts w:ascii="Century Gothic" w:hAnsi="Century Gothic"/>
                <w:b/>
                <w:sz w:val="22"/>
                <w:szCs w:val="22"/>
              </w:rPr>
            </w:pPr>
          </w:p>
        </w:tc>
        <w:tc>
          <w:tcPr>
            <w:tcW w:w="5814" w:type="dxa"/>
          </w:tcPr>
          <w:p w14:paraId="0B71CC44" w14:textId="77777777" w:rsidR="00746EB8" w:rsidRDefault="00F207BF">
            <w:pPr>
              <w:adjustRightInd w:val="0"/>
              <w:jc w:val="both"/>
              <w:rPr>
                <w:rFonts w:ascii="Century Gothic" w:hAnsi="Century Gothic" w:cs="Rockwell-Bold"/>
                <w:b/>
                <w:bCs/>
                <w:sz w:val="22"/>
                <w:szCs w:val="22"/>
                <w:lang w:val="en-ZW" w:eastAsia="en-US"/>
              </w:rPr>
            </w:pPr>
            <w:r>
              <w:rPr>
                <w:rFonts w:ascii="Century Gothic" w:hAnsi="Century Gothic" w:cs="Rockwell-Bold"/>
                <w:b/>
                <w:bCs/>
                <w:sz w:val="22"/>
                <w:szCs w:val="22"/>
                <w:lang w:val="en-ZW" w:eastAsia="en-US"/>
              </w:rPr>
              <w:t>References</w:t>
            </w:r>
          </w:p>
          <w:p w14:paraId="0B71CC45" w14:textId="266B0E92" w:rsidR="00746EB8" w:rsidRDefault="00F207BF">
            <w:pPr>
              <w:adjustRightInd w:val="0"/>
              <w:jc w:val="both"/>
              <w:rPr>
                <w:rFonts w:ascii="Century Gothic" w:hAnsi="Century Gothic" w:cs="Rockwell-Bold"/>
                <w:b/>
                <w:bCs/>
                <w:sz w:val="22"/>
                <w:szCs w:val="22"/>
                <w:lang w:val="en-ZW" w:eastAsia="en-US"/>
              </w:rPr>
            </w:pPr>
            <w:r>
              <w:rPr>
                <w:rFonts w:ascii="Century Gothic" w:hAnsi="Century Gothic"/>
                <w:sz w:val="22"/>
                <w:szCs w:val="22"/>
                <w:lang w:eastAsia="en-ZW"/>
              </w:rPr>
              <w:t>Submission of at least t</w:t>
            </w:r>
            <w:proofErr w:type="spellStart"/>
            <w:r>
              <w:rPr>
                <w:rFonts w:ascii="Century Gothic" w:hAnsi="Century Gothic" w:cs="Rockwell-Bold"/>
                <w:sz w:val="22"/>
                <w:szCs w:val="22"/>
                <w:lang w:val="en-ZW" w:eastAsia="en-US"/>
              </w:rPr>
              <w:t>hree</w:t>
            </w:r>
            <w:proofErr w:type="spellEnd"/>
            <w:r>
              <w:rPr>
                <w:rFonts w:ascii="Century Gothic" w:hAnsi="Century Gothic" w:cs="Rockwell-Bold"/>
                <w:sz w:val="22"/>
                <w:szCs w:val="22"/>
                <w:lang w:val="en-ZW" w:eastAsia="en-US"/>
              </w:rPr>
              <w:t xml:space="preserve"> (3) reference letters </w:t>
            </w:r>
            <w:r>
              <w:rPr>
                <w:rFonts w:ascii="Century Gothic" w:hAnsi="Century Gothic"/>
                <w:sz w:val="22"/>
                <w:szCs w:val="22"/>
                <w:lang w:eastAsia="en-ZW"/>
              </w:rPr>
              <w:t>on client’s letterhead</w:t>
            </w:r>
            <w:r>
              <w:rPr>
                <w:rFonts w:ascii="Century Gothic" w:hAnsi="Century Gothic" w:cs="Rockwell-Bold"/>
                <w:sz w:val="22"/>
                <w:szCs w:val="22"/>
                <w:lang w:val="en-ZW" w:eastAsia="en-US"/>
              </w:rPr>
              <w:t xml:space="preserve"> - Where your company has supplied and implemented the proposed </w:t>
            </w:r>
            <w:r>
              <w:rPr>
                <w:rFonts w:ascii="Century Gothic" w:hAnsi="Century Gothic" w:cs="Rockwell-Bold"/>
                <w:sz w:val="22"/>
                <w:szCs w:val="22"/>
                <w:lang w:val="en-ZW" w:eastAsia="en-US"/>
              </w:rPr>
              <w:lastRenderedPageBreak/>
              <w:t xml:space="preserve">Vulnerability Assessment and Penetration Testing (VAPT) Services. </w:t>
            </w:r>
            <w:r>
              <w:rPr>
                <w:rFonts w:ascii="Century Gothic" w:hAnsi="Century Gothic" w:cs="Rockwell-Bold"/>
                <w:b/>
                <w:bCs/>
                <w:sz w:val="22"/>
                <w:szCs w:val="22"/>
                <w:lang w:val="en-ZW" w:eastAsia="en-US"/>
              </w:rPr>
              <w:t xml:space="preserve">10 Marks for each relevant reference Letters up to a maximum of three on letterheads of </w:t>
            </w:r>
            <w:r w:rsidR="0003040C">
              <w:rPr>
                <w:rFonts w:ascii="Century Gothic" w:hAnsi="Century Gothic" w:cs="Rockwell-Bold"/>
                <w:b/>
                <w:bCs/>
                <w:sz w:val="22"/>
                <w:szCs w:val="22"/>
                <w:lang w:val="en-ZW" w:eastAsia="en-US"/>
              </w:rPr>
              <w:t>clients (</w:t>
            </w:r>
            <w:r>
              <w:rPr>
                <w:rFonts w:ascii="Century Gothic" w:hAnsi="Century Gothic" w:cs="Rockwell-Bold"/>
                <w:b/>
                <w:bCs/>
                <w:sz w:val="22"/>
                <w:szCs w:val="22"/>
                <w:lang w:val="en-ZW" w:eastAsia="en-US"/>
              </w:rPr>
              <w:t>3)</w:t>
            </w:r>
          </w:p>
        </w:tc>
        <w:tc>
          <w:tcPr>
            <w:tcW w:w="5812" w:type="dxa"/>
          </w:tcPr>
          <w:p w14:paraId="0B71CC46"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lastRenderedPageBreak/>
              <w:t>The Consultant provided three relevant trade references’</w:t>
            </w:r>
          </w:p>
          <w:p w14:paraId="0B71CC47" w14:textId="77777777" w:rsidR="00746EB8" w:rsidRDefault="00F207BF">
            <w:pPr>
              <w:pStyle w:val="ListParagraph"/>
              <w:numPr>
                <w:ilvl w:val="0"/>
                <w:numId w:val="18"/>
              </w:numPr>
              <w:tabs>
                <w:tab w:val="left" w:pos="1650"/>
              </w:tabs>
              <w:jc w:val="both"/>
              <w:rPr>
                <w:rFonts w:ascii="Century Gothic" w:hAnsi="Century Gothic"/>
                <w:bCs/>
                <w:sz w:val="22"/>
                <w:szCs w:val="22"/>
              </w:rPr>
            </w:pPr>
            <w:r>
              <w:rPr>
                <w:rFonts w:ascii="Century Gothic" w:hAnsi="Century Gothic"/>
                <w:bCs/>
                <w:sz w:val="22"/>
                <w:szCs w:val="22"/>
              </w:rPr>
              <w:t>NBS</w:t>
            </w:r>
          </w:p>
          <w:p w14:paraId="0B71CC48" w14:textId="77777777" w:rsidR="00746EB8" w:rsidRDefault="00F207BF">
            <w:pPr>
              <w:pStyle w:val="ListParagraph"/>
              <w:numPr>
                <w:ilvl w:val="0"/>
                <w:numId w:val="18"/>
              </w:numPr>
              <w:tabs>
                <w:tab w:val="left" w:pos="1650"/>
              </w:tabs>
              <w:jc w:val="both"/>
              <w:rPr>
                <w:rFonts w:ascii="Century Gothic" w:hAnsi="Century Gothic"/>
                <w:bCs/>
                <w:sz w:val="22"/>
                <w:szCs w:val="22"/>
              </w:rPr>
            </w:pPr>
            <w:r>
              <w:rPr>
                <w:rFonts w:ascii="Century Gothic" w:hAnsi="Century Gothic"/>
                <w:bCs/>
                <w:sz w:val="22"/>
                <w:szCs w:val="22"/>
              </w:rPr>
              <w:t xml:space="preserve">Zimplats </w:t>
            </w:r>
          </w:p>
          <w:p w14:paraId="0B71CC49" w14:textId="77777777" w:rsidR="00746EB8" w:rsidRDefault="00F207BF">
            <w:pPr>
              <w:pStyle w:val="ListParagraph"/>
              <w:numPr>
                <w:ilvl w:val="0"/>
                <w:numId w:val="18"/>
              </w:numPr>
              <w:tabs>
                <w:tab w:val="left" w:pos="1650"/>
              </w:tabs>
              <w:jc w:val="both"/>
              <w:rPr>
                <w:rFonts w:ascii="Century Gothic" w:hAnsi="Century Gothic"/>
                <w:bCs/>
                <w:sz w:val="22"/>
                <w:szCs w:val="22"/>
              </w:rPr>
            </w:pPr>
            <w:r>
              <w:rPr>
                <w:rFonts w:ascii="Century Gothic" w:hAnsi="Century Gothic"/>
                <w:bCs/>
                <w:sz w:val="22"/>
                <w:szCs w:val="22"/>
              </w:rPr>
              <w:lastRenderedPageBreak/>
              <w:t xml:space="preserve"> CBZ</w:t>
            </w:r>
            <w:proofErr w:type="gramStart"/>
            <w:r>
              <w:rPr>
                <w:rFonts w:ascii="Century Gothic" w:hAnsi="Century Gothic"/>
                <w:bCs/>
                <w:sz w:val="22"/>
                <w:szCs w:val="22"/>
              </w:rPr>
              <w:t xml:space="preserve">   (</w:t>
            </w:r>
            <w:proofErr w:type="gramEnd"/>
            <w:r>
              <w:rPr>
                <w:rFonts w:ascii="Century Gothic" w:hAnsi="Century Gothic"/>
                <w:b/>
                <w:sz w:val="22"/>
                <w:szCs w:val="22"/>
              </w:rPr>
              <w:t>30 marks)</w:t>
            </w:r>
          </w:p>
        </w:tc>
        <w:tc>
          <w:tcPr>
            <w:tcW w:w="1417" w:type="dxa"/>
          </w:tcPr>
          <w:p w14:paraId="0B71CC4A"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lastRenderedPageBreak/>
              <w:t>30 marks</w:t>
            </w:r>
          </w:p>
        </w:tc>
      </w:tr>
      <w:tr w:rsidR="00746EB8" w14:paraId="0B71CC4F" w14:textId="77777777">
        <w:trPr>
          <w:cantSplit/>
          <w:trHeight w:val="669"/>
        </w:trPr>
        <w:tc>
          <w:tcPr>
            <w:tcW w:w="1269" w:type="dxa"/>
          </w:tcPr>
          <w:p w14:paraId="0B71CC4C" w14:textId="77777777" w:rsidR="00746EB8" w:rsidRDefault="00746EB8">
            <w:pPr>
              <w:tabs>
                <w:tab w:val="left" w:pos="1650"/>
              </w:tabs>
              <w:ind w:left="720"/>
              <w:jc w:val="both"/>
              <w:rPr>
                <w:rFonts w:ascii="Century Gothic" w:hAnsi="Century Gothic"/>
                <w:b/>
                <w:sz w:val="22"/>
                <w:szCs w:val="22"/>
              </w:rPr>
            </w:pPr>
          </w:p>
        </w:tc>
        <w:tc>
          <w:tcPr>
            <w:tcW w:w="11626" w:type="dxa"/>
            <w:gridSpan w:val="2"/>
          </w:tcPr>
          <w:p w14:paraId="0B71CC4D" w14:textId="77777777" w:rsidR="00746EB8" w:rsidRDefault="00F207BF">
            <w:pPr>
              <w:tabs>
                <w:tab w:val="left" w:pos="1650"/>
              </w:tabs>
              <w:jc w:val="both"/>
              <w:rPr>
                <w:rFonts w:ascii="Century Gothic" w:hAnsi="Century Gothic"/>
                <w:bCs/>
                <w:sz w:val="22"/>
                <w:szCs w:val="22"/>
              </w:rPr>
            </w:pPr>
            <w:r>
              <w:rPr>
                <w:rFonts w:ascii="Century Gothic" w:hAnsi="Century Gothic"/>
                <w:bCs/>
                <w:sz w:val="22"/>
                <w:szCs w:val="22"/>
              </w:rPr>
              <w:t>Total Aggregated Technical score</w:t>
            </w:r>
          </w:p>
        </w:tc>
        <w:tc>
          <w:tcPr>
            <w:tcW w:w="1417" w:type="dxa"/>
          </w:tcPr>
          <w:p w14:paraId="0B71CC4E" w14:textId="77777777" w:rsidR="00746EB8" w:rsidRDefault="00F207BF">
            <w:pPr>
              <w:tabs>
                <w:tab w:val="left" w:pos="1650"/>
              </w:tabs>
              <w:jc w:val="both"/>
              <w:rPr>
                <w:rFonts w:ascii="Century Gothic" w:hAnsi="Century Gothic"/>
                <w:b/>
                <w:sz w:val="22"/>
                <w:szCs w:val="22"/>
              </w:rPr>
            </w:pPr>
            <w:r>
              <w:rPr>
                <w:rFonts w:ascii="Century Gothic" w:hAnsi="Century Gothic"/>
                <w:b/>
                <w:sz w:val="22"/>
                <w:szCs w:val="22"/>
              </w:rPr>
              <w:t>96</w:t>
            </w:r>
          </w:p>
        </w:tc>
      </w:tr>
    </w:tbl>
    <w:p w14:paraId="0B71CC50" w14:textId="77777777" w:rsidR="00746EB8" w:rsidRDefault="00746EB8">
      <w:pPr>
        <w:pStyle w:val="ListParagraph"/>
        <w:ind w:left="1080"/>
        <w:rPr>
          <w:rFonts w:ascii="Century Gothic" w:hAnsi="Century Gothic"/>
          <w:b/>
        </w:rPr>
      </w:pPr>
    </w:p>
    <w:p w14:paraId="0B71CC51" w14:textId="65D601A0" w:rsidR="00746EB8" w:rsidRPr="009E684A" w:rsidRDefault="0003040C">
      <w:pPr>
        <w:autoSpaceDE/>
        <w:autoSpaceDN/>
        <w:spacing w:after="160" w:line="259" w:lineRule="auto"/>
        <w:rPr>
          <w:rFonts w:ascii="Century Gothic" w:eastAsia="Aptos" w:hAnsi="Century Gothic" w:cs="Century Gothic"/>
          <w:b/>
          <w:bCs/>
          <w:kern w:val="2"/>
          <w:sz w:val="22"/>
          <w:szCs w:val="22"/>
          <w:lang w:eastAsia="en-US"/>
          <w14:ligatures w14:val="standardContextual"/>
        </w:rPr>
      </w:pPr>
      <w:r>
        <w:rPr>
          <w:rFonts w:ascii="Century Gothic" w:eastAsia="Aptos" w:hAnsi="Century Gothic" w:cs="Century Gothic"/>
          <w:b/>
          <w:bCs/>
          <w:kern w:val="2"/>
          <w:sz w:val="22"/>
          <w:szCs w:val="22"/>
          <w:lang w:eastAsia="en-US"/>
          <w14:ligatures w14:val="standardContextual"/>
        </w:rPr>
        <w:t xml:space="preserve">c.) </w:t>
      </w:r>
      <w:r w:rsidR="00F207BF" w:rsidRPr="009E684A">
        <w:rPr>
          <w:rFonts w:ascii="Century Gothic" w:eastAsia="Aptos" w:hAnsi="Century Gothic" w:cs="Century Gothic"/>
          <w:b/>
          <w:bCs/>
          <w:kern w:val="2"/>
          <w:sz w:val="22"/>
          <w:szCs w:val="22"/>
          <w:lang w:eastAsia="en-US"/>
          <w14:ligatures w14:val="standardContextual"/>
        </w:rPr>
        <w:t>Mitra</w:t>
      </w:r>
    </w:p>
    <w:tbl>
      <w:tblPr>
        <w:tblStyle w:val="TableGrid2"/>
        <w:tblW w:w="14300" w:type="dxa"/>
        <w:tblLook w:val="04A0" w:firstRow="1" w:lastRow="0" w:firstColumn="1" w:lastColumn="0" w:noHBand="0" w:noVBand="1"/>
      </w:tblPr>
      <w:tblGrid>
        <w:gridCol w:w="1235"/>
        <w:gridCol w:w="5850"/>
        <w:gridCol w:w="5790"/>
        <w:gridCol w:w="1425"/>
      </w:tblGrid>
      <w:tr w:rsidR="00746EB8" w14:paraId="0B71CC5F" w14:textId="77777777">
        <w:tc>
          <w:tcPr>
            <w:tcW w:w="1235" w:type="dxa"/>
          </w:tcPr>
          <w:p w14:paraId="0B71CC52" w14:textId="77777777" w:rsidR="00746EB8" w:rsidRDefault="00746EB8">
            <w:pPr>
              <w:numPr>
                <w:ilvl w:val="0"/>
                <w:numId w:val="19"/>
              </w:numPr>
              <w:autoSpaceDE/>
              <w:autoSpaceDN/>
              <w:spacing w:after="160" w:line="259" w:lineRule="auto"/>
              <w:contextualSpacing/>
              <w:rPr>
                <w:rFonts w:ascii="Century Gothic" w:eastAsia="Aptos" w:hAnsi="Century Gothic" w:cs="Century Gothic"/>
                <w:sz w:val="22"/>
                <w:szCs w:val="22"/>
                <w:lang w:eastAsia="en-US"/>
              </w:rPr>
            </w:pPr>
          </w:p>
        </w:tc>
        <w:tc>
          <w:tcPr>
            <w:tcW w:w="5850" w:type="dxa"/>
          </w:tcPr>
          <w:p w14:paraId="0B71CC53" w14:textId="77777777" w:rsidR="00746EB8" w:rsidRDefault="00F207BF">
            <w:p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Methodology </w:t>
            </w:r>
          </w:p>
          <w:p w14:paraId="0B71CC54" w14:textId="77777777" w:rsidR="00746EB8" w:rsidRDefault="00746EB8">
            <w:pPr>
              <w:autoSpaceDE/>
              <w:autoSpaceDN/>
              <w:spacing w:after="160" w:line="259" w:lineRule="auto"/>
              <w:contextualSpacing/>
              <w:rPr>
                <w:rFonts w:ascii="Century Gothic" w:eastAsia="Aptos" w:hAnsi="Century Gothic" w:cs="Century Gothic"/>
                <w:sz w:val="22"/>
                <w:szCs w:val="22"/>
                <w:lang w:eastAsia="en-US"/>
              </w:rPr>
            </w:pPr>
          </w:p>
          <w:p w14:paraId="0B71CC55" w14:textId="77777777" w:rsidR="00746EB8" w:rsidRDefault="00F207BF">
            <w:p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Gantt Chart</w:t>
            </w:r>
          </w:p>
          <w:p w14:paraId="0B71CC56" w14:textId="77777777" w:rsidR="00746EB8" w:rsidRDefault="00746EB8">
            <w:pPr>
              <w:autoSpaceDE/>
              <w:autoSpaceDN/>
              <w:spacing w:after="160" w:line="259" w:lineRule="auto"/>
              <w:ind w:left="720"/>
              <w:contextualSpacing/>
              <w:rPr>
                <w:rFonts w:ascii="Century Gothic" w:eastAsia="Aptos" w:hAnsi="Century Gothic" w:cs="Century Gothic"/>
                <w:sz w:val="22"/>
                <w:szCs w:val="22"/>
                <w:lang w:eastAsia="en-US"/>
              </w:rPr>
            </w:pPr>
          </w:p>
          <w:p w14:paraId="0B71CC57" w14:textId="77777777" w:rsidR="00746EB8" w:rsidRDefault="00F207BF">
            <w:p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Naming a methodology</w:t>
            </w:r>
          </w:p>
          <w:p w14:paraId="0B71CC58" w14:textId="77777777" w:rsidR="00746EB8" w:rsidRDefault="00746EB8">
            <w:pPr>
              <w:autoSpaceDE/>
              <w:autoSpaceDN/>
              <w:spacing w:after="160" w:line="259" w:lineRule="auto"/>
              <w:ind w:left="720"/>
              <w:contextualSpacing/>
              <w:rPr>
                <w:rFonts w:ascii="Century Gothic" w:eastAsia="Aptos" w:hAnsi="Century Gothic" w:cs="Century Gothic"/>
                <w:sz w:val="22"/>
                <w:szCs w:val="22"/>
                <w:lang w:eastAsia="en-US"/>
              </w:rPr>
            </w:pPr>
          </w:p>
          <w:p w14:paraId="0B71CC59" w14:textId="77777777" w:rsidR="00746EB8" w:rsidRDefault="00F207BF">
            <w:p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Work plan</w:t>
            </w:r>
          </w:p>
        </w:tc>
        <w:tc>
          <w:tcPr>
            <w:tcW w:w="5790" w:type="dxa"/>
          </w:tcPr>
          <w:p w14:paraId="0B71CC5A"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A clear explanation of their </w:t>
            </w:r>
            <w:proofErr w:type="spellStart"/>
            <w:r>
              <w:rPr>
                <w:rFonts w:ascii="Century Gothic" w:eastAsia="Aptos" w:hAnsi="Century Gothic" w:cs="Century Gothic"/>
                <w:sz w:val="22"/>
                <w:szCs w:val="22"/>
                <w:lang w:eastAsia="en-US"/>
              </w:rPr>
              <w:t>methodogy</w:t>
            </w:r>
            <w:proofErr w:type="spellEnd"/>
            <w:r>
              <w:rPr>
                <w:rFonts w:ascii="Century Gothic" w:eastAsia="Aptos" w:hAnsi="Century Gothic" w:cs="Century Gothic"/>
                <w:sz w:val="22"/>
                <w:szCs w:val="22"/>
                <w:lang w:eastAsia="en-US"/>
              </w:rPr>
              <w:t xml:space="preserve"> is given – 12/15</w:t>
            </w:r>
          </w:p>
          <w:p w14:paraId="0B71CC5B"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Gantt chart not showing resources - 6/10</w:t>
            </w:r>
          </w:p>
          <w:p w14:paraId="0B71CC5C"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Named the standards to be followed – 5/5</w:t>
            </w:r>
          </w:p>
          <w:p w14:paraId="0B71CC5D"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The work plan is also </w:t>
            </w:r>
            <w:proofErr w:type="gramStart"/>
            <w:r>
              <w:rPr>
                <w:rFonts w:ascii="Century Gothic" w:eastAsia="Aptos" w:hAnsi="Century Gothic" w:cs="Century Gothic"/>
                <w:sz w:val="22"/>
                <w:szCs w:val="22"/>
                <w:lang w:eastAsia="en-US"/>
              </w:rPr>
              <w:t>clear</w:t>
            </w:r>
            <w:proofErr w:type="gramEnd"/>
            <w:r>
              <w:rPr>
                <w:rFonts w:ascii="Century Gothic" w:eastAsia="Aptos" w:hAnsi="Century Gothic" w:cs="Century Gothic"/>
                <w:sz w:val="22"/>
                <w:szCs w:val="22"/>
                <w:lang w:eastAsia="en-US"/>
              </w:rPr>
              <w:t xml:space="preserve"> but they expect to take more time than what we see as standard – 7/10</w:t>
            </w:r>
          </w:p>
        </w:tc>
        <w:tc>
          <w:tcPr>
            <w:tcW w:w="1425" w:type="dxa"/>
          </w:tcPr>
          <w:p w14:paraId="0B71CC5E"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30</w:t>
            </w:r>
          </w:p>
        </w:tc>
      </w:tr>
      <w:tr w:rsidR="00746EB8" w14:paraId="0B71CC67" w14:textId="77777777">
        <w:tc>
          <w:tcPr>
            <w:tcW w:w="1235" w:type="dxa"/>
          </w:tcPr>
          <w:p w14:paraId="0B71CC60" w14:textId="77777777" w:rsidR="00746EB8" w:rsidRDefault="00F207BF">
            <w:pPr>
              <w:autoSpaceDE/>
              <w:autoSpaceDN/>
              <w:spacing w:after="160" w:line="259" w:lineRule="auto"/>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2</w:t>
            </w:r>
          </w:p>
        </w:tc>
        <w:tc>
          <w:tcPr>
            <w:tcW w:w="5850" w:type="dxa"/>
          </w:tcPr>
          <w:p w14:paraId="0B71CC61"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Project Manager – Willard </w:t>
            </w:r>
            <w:proofErr w:type="spellStart"/>
            <w:r>
              <w:rPr>
                <w:rFonts w:ascii="Century Gothic" w:eastAsia="Aptos" w:hAnsi="Century Gothic" w:cs="Century Gothic"/>
                <w:sz w:val="22"/>
                <w:szCs w:val="22"/>
                <w:lang w:eastAsia="en-US"/>
              </w:rPr>
              <w:t>Mutemererwa</w:t>
            </w:r>
            <w:proofErr w:type="spellEnd"/>
          </w:p>
        </w:tc>
        <w:tc>
          <w:tcPr>
            <w:tcW w:w="5790" w:type="dxa"/>
          </w:tcPr>
          <w:p w14:paraId="0B71CC62" w14:textId="77777777" w:rsidR="00746EB8" w:rsidRDefault="00F207BF">
            <w:pPr>
              <w:numPr>
                <w:ilvl w:val="0"/>
                <w:numId w:val="20"/>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BSc Business Administration – 2/2</w:t>
            </w:r>
          </w:p>
          <w:p w14:paraId="0B71CC63" w14:textId="77777777" w:rsidR="00746EB8" w:rsidRDefault="00F207BF">
            <w:pPr>
              <w:numPr>
                <w:ilvl w:val="0"/>
                <w:numId w:val="20"/>
              </w:numPr>
              <w:autoSpaceDE/>
              <w:autoSpaceDN/>
              <w:spacing w:after="160" w:line="259" w:lineRule="auto"/>
              <w:contextualSpacing/>
              <w:rPr>
                <w:rFonts w:ascii="Century Gothic" w:eastAsia="Aptos" w:hAnsi="Century Gothic" w:cs="Century Gothic"/>
                <w:sz w:val="22"/>
                <w:szCs w:val="22"/>
                <w:lang w:eastAsia="en-US"/>
              </w:rPr>
            </w:pPr>
            <w:proofErr w:type="gramStart"/>
            <w:r>
              <w:rPr>
                <w:rFonts w:ascii="Century Gothic" w:eastAsia="Aptos" w:hAnsi="Century Gothic" w:cs="Century Gothic"/>
                <w:sz w:val="22"/>
                <w:szCs w:val="22"/>
                <w:lang w:eastAsia="en-US"/>
              </w:rPr>
              <w:t>Recent  Projects</w:t>
            </w:r>
            <w:proofErr w:type="gramEnd"/>
            <w:r>
              <w:rPr>
                <w:rFonts w:ascii="Century Gothic" w:eastAsia="Aptos" w:hAnsi="Century Gothic" w:cs="Century Gothic"/>
                <w:sz w:val="22"/>
                <w:szCs w:val="22"/>
                <w:lang w:eastAsia="en-US"/>
              </w:rPr>
              <w:t xml:space="preserve"> not similar or aligned to VAPT – 0/4</w:t>
            </w:r>
          </w:p>
          <w:p w14:paraId="0B71CC64" w14:textId="77777777" w:rsidR="00746EB8" w:rsidRDefault="00F207BF">
            <w:pPr>
              <w:numPr>
                <w:ilvl w:val="0"/>
                <w:numId w:val="20"/>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PMP Certificate – 2/2</w:t>
            </w:r>
          </w:p>
          <w:p w14:paraId="0B71CC65" w14:textId="77777777" w:rsidR="00746EB8" w:rsidRDefault="00F207BF">
            <w:pPr>
              <w:numPr>
                <w:ilvl w:val="0"/>
                <w:numId w:val="20"/>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No experience linked to VAPT – 0/2 </w:t>
            </w:r>
          </w:p>
        </w:tc>
        <w:tc>
          <w:tcPr>
            <w:tcW w:w="1425" w:type="dxa"/>
          </w:tcPr>
          <w:p w14:paraId="0B71CC66"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4</w:t>
            </w:r>
          </w:p>
        </w:tc>
      </w:tr>
      <w:tr w:rsidR="00746EB8" w14:paraId="0B71CC6D" w14:textId="77777777">
        <w:tc>
          <w:tcPr>
            <w:tcW w:w="1235" w:type="dxa"/>
          </w:tcPr>
          <w:p w14:paraId="0B71CC68" w14:textId="77777777" w:rsidR="00746EB8" w:rsidRDefault="00F207BF">
            <w:pPr>
              <w:autoSpaceDE/>
              <w:autoSpaceDN/>
              <w:spacing w:after="160" w:line="259" w:lineRule="auto"/>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3</w:t>
            </w:r>
          </w:p>
        </w:tc>
        <w:tc>
          <w:tcPr>
            <w:tcW w:w="5850" w:type="dxa"/>
          </w:tcPr>
          <w:p w14:paraId="0B71CC69"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Technical Lead – Prince Magaisa</w:t>
            </w:r>
          </w:p>
        </w:tc>
        <w:tc>
          <w:tcPr>
            <w:tcW w:w="5790" w:type="dxa"/>
          </w:tcPr>
          <w:p w14:paraId="0B71CC6A" w14:textId="77777777" w:rsidR="00746EB8" w:rsidRDefault="00F207BF">
            <w:pPr>
              <w:numPr>
                <w:ilvl w:val="0"/>
                <w:numId w:val="21"/>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Two VAPT experiences (</w:t>
            </w:r>
            <w:proofErr w:type="spellStart"/>
            <w:r>
              <w:rPr>
                <w:rFonts w:ascii="Century Gothic" w:eastAsia="Aptos" w:hAnsi="Century Gothic" w:cs="Century Gothic"/>
                <w:sz w:val="22"/>
                <w:szCs w:val="22"/>
                <w:lang w:eastAsia="en-US"/>
              </w:rPr>
              <w:t>Kwese</w:t>
            </w:r>
            <w:proofErr w:type="spellEnd"/>
            <w:r>
              <w:rPr>
                <w:rFonts w:ascii="Century Gothic" w:eastAsia="Aptos" w:hAnsi="Century Gothic" w:cs="Century Gothic"/>
                <w:sz w:val="22"/>
                <w:szCs w:val="22"/>
                <w:lang w:eastAsia="en-US"/>
              </w:rPr>
              <w:t xml:space="preserve"> South Africa and Econet Wireless Burundi) – 4/6</w:t>
            </w:r>
          </w:p>
          <w:p w14:paraId="0B71CC6B" w14:textId="77777777" w:rsidR="00746EB8" w:rsidRDefault="00F207BF">
            <w:pPr>
              <w:numPr>
                <w:ilvl w:val="0"/>
                <w:numId w:val="21"/>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Certified Information Systems Security </w:t>
            </w:r>
            <w:proofErr w:type="gramStart"/>
            <w:r>
              <w:rPr>
                <w:rFonts w:ascii="Century Gothic" w:eastAsia="Aptos" w:hAnsi="Century Gothic" w:cs="Century Gothic"/>
                <w:sz w:val="22"/>
                <w:szCs w:val="22"/>
                <w:lang w:eastAsia="en-US"/>
              </w:rPr>
              <w:t>Professional  –</w:t>
            </w:r>
            <w:proofErr w:type="gramEnd"/>
            <w:r>
              <w:rPr>
                <w:rFonts w:ascii="Century Gothic" w:eastAsia="Aptos" w:hAnsi="Century Gothic" w:cs="Century Gothic"/>
                <w:sz w:val="22"/>
                <w:szCs w:val="22"/>
                <w:lang w:eastAsia="en-US"/>
              </w:rPr>
              <w:t xml:space="preserve"> 4/4</w:t>
            </w:r>
          </w:p>
        </w:tc>
        <w:tc>
          <w:tcPr>
            <w:tcW w:w="1425" w:type="dxa"/>
          </w:tcPr>
          <w:p w14:paraId="0B71CC6C"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8</w:t>
            </w:r>
          </w:p>
        </w:tc>
      </w:tr>
      <w:tr w:rsidR="00746EB8" w14:paraId="0B71CC73" w14:textId="77777777">
        <w:tc>
          <w:tcPr>
            <w:tcW w:w="1235" w:type="dxa"/>
          </w:tcPr>
          <w:p w14:paraId="0B71CC6E" w14:textId="77777777" w:rsidR="00746EB8" w:rsidRDefault="00F207BF">
            <w:pPr>
              <w:autoSpaceDE/>
              <w:autoSpaceDN/>
              <w:spacing w:after="160" w:line="259" w:lineRule="auto"/>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4</w:t>
            </w:r>
          </w:p>
        </w:tc>
        <w:tc>
          <w:tcPr>
            <w:tcW w:w="5850" w:type="dxa"/>
          </w:tcPr>
          <w:p w14:paraId="0B71CC6F"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Technical Team – Joel </w:t>
            </w:r>
            <w:proofErr w:type="spellStart"/>
            <w:r>
              <w:rPr>
                <w:rFonts w:ascii="Century Gothic" w:eastAsia="Aptos" w:hAnsi="Century Gothic" w:cs="Century Gothic"/>
                <w:sz w:val="22"/>
                <w:szCs w:val="22"/>
                <w:lang w:eastAsia="en-US"/>
              </w:rPr>
              <w:t>Makopa</w:t>
            </w:r>
            <w:proofErr w:type="spellEnd"/>
            <w:r>
              <w:rPr>
                <w:rFonts w:ascii="Century Gothic" w:eastAsia="Aptos" w:hAnsi="Century Gothic" w:cs="Century Gothic"/>
                <w:sz w:val="22"/>
                <w:szCs w:val="22"/>
                <w:lang w:eastAsia="en-US"/>
              </w:rPr>
              <w:t xml:space="preserve"> and Emmanuel </w:t>
            </w:r>
            <w:proofErr w:type="spellStart"/>
            <w:r>
              <w:rPr>
                <w:rFonts w:ascii="Century Gothic" w:eastAsia="Aptos" w:hAnsi="Century Gothic" w:cs="Century Gothic"/>
                <w:sz w:val="22"/>
                <w:szCs w:val="22"/>
                <w:lang w:eastAsia="en-US"/>
              </w:rPr>
              <w:t>Tururu</w:t>
            </w:r>
            <w:proofErr w:type="spellEnd"/>
          </w:p>
        </w:tc>
        <w:tc>
          <w:tcPr>
            <w:tcW w:w="5790" w:type="dxa"/>
          </w:tcPr>
          <w:p w14:paraId="0B71CC70" w14:textId="77777777" w:rsidR="00746EB8" w:rsidRDefault="00F207BF">
            <w:pPr>
              <w:numPr>
                <w:ilvl w:val="0"/>
                <w:numId w:val="22"/>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No </w:t>
            </w:r>
            <w:proofErr w:type="spellStart"/>
            <w:proofErr w:type="gramStart"/>
            <w:r>
              <w:rPr>
                <w:rFonts w:ascii="Century Gothic" w:eastAsia="Aptos" w:hAnsi="Century Gothic" w:cs="Century Gothic"/>
                <w:sz w:val="22"/>
                <w:szCs w:val="22"/>
                <w:lang w:eastAsia="en-US"/>
              </w:rPr>
              <w:t>Bachelors</w:t>
            </w:r>
            <w:proofErr w:type="spellEnd"/>
            <w:proofErr w:type="gramEnd"/>
            <w:r>
              <w:rPr>
                <w:rFonts w:ascii="Century Gothic" w:eastAsia="Aptos" w:hAnsi="Century Gothic" w:cs="Century Gothic"/>
                <w:sz w:val="22"/>
                <w:szCs w:val="22"/>
                <w:lang w:eastAsia="en-US"/>
              </w:rPr>
              <w:t xml:space="preserve"> degree certificates attached for both – 0/5</w:t>
            </w:r>
          </w:p>
          <w:p w14:paraId="0B71CC71" w14:textId="77777777" w:rsidR="00746EB8" w:rsidRDefault="00F207BF">
            <w:pPr>
              <w:numPr>
                <w:ilvl w:val="0"/>
                <w:numId w:val="22"/>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Both are Certified Ethical Hackers – 5/5</w:t>
            </w:r>
          </w:p>
        </w:tc>
        <w:tc>
          <w:tcPr>
            <w:tcW w:w="1425" w:type="dxa"/>
          </w:tcPr>
          <w:p w14:paraId="0B71CC72"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5</w:t>
            </w:r>
          </w:p>
        </w:tc>
      </w:tr>
      <w:tr w:rsidR="00746EB8" w14:paraId="0B71CC7A" w14:textId="77777777">
        <w:tc>
          <w:tcPr>
            <w:tcW w:w="1235" w:type="dxa"/>
          </w:tcPr>
          <w:p w14:paraId="0B71CC74" w14:textId="77777777" w:rsidR="00746EB8" w:rsidRDefault="00F207BF">
            <w:pPr>
              <w:autoSpaceDE/>
              <w:autoSpaceDN/>
              <w:spacing w:after="160" w:line="259" w:lineRule="auto"/>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lastRenderedPageBreak/>
              <w:t>5</w:t>
            </w:r>
          </w:p>
        </w:tc>
        <w:tc>
          <w:tcPr>
            <w:tcW w:w="5850" w:type="dxa"/>
          </w:tcPr>
          <w:p w14:paraId="0B71CC75"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VAPT References</w:t>
            </w:r>
          </w:p>
        </w:tc>
        <w:tc>
          <w:tcPr>
            <w:tcW w:w="5790" w:type="dxa"/>
          </w:tcPr>
          <w:p w14:paraId="0B71CC76" w14:textId="77777777" w:rsidR="00746EB8" w:rsidRDefault="00F207BF">
            <w:pPr>
              <w:numPr>
                <w:ilvl w:val="0"/>
                <w:numId w:val="23"/>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Zambia Electronic Clearing House</w:t>
            </w:r>
          </w:p>
          <w:p w14:paraId="0B71CC77" w14:textId="77777777" w:rsidR="00746EB8" w:rsidRDefault="00F207BF">
            <w:pPr>
              <w:numPr>
                <w:ilvl w:val="0"/>
                <w:numId w:val="23"/>
              </w:numPr>
              <w:autoSpaceDE/>
              <w:autoSpaceDN/>
              <w:spacing w:after="160" w:line="259" w:lineRule="auto"/>
              <w:contextualSpacing/>
              <w:rPr>
                <w:rFonts w:ascii="Century Gothic" w:eastAsia="Aptos" w:hAnsi="Century Gothic" w:cs="Century Gothic"/>
                <w:sz w:val="22"/>
                <w:szCs w:val="22"/>
                <w:lang w:eastAsia="en-US"/>
              </w:rPr>
            </w:pPr>
            <w:proofErr w:type="spellStart"/>
            <w:r>
              <w:rPr>
                <w:rFonts w:ascii="Century Gothic" w:eastAsia="Aptos" w:hAnsi="Century Gothic" w:cs="Century Gothic"/>
                <w:sz w:val="22"/>
                <w:szCs w:val="22"/>
                <w:lang w:eastAsia="en-US"/>
              </w:rPr>
              <w:t>KrosPayz</w:t>
            </w:r>
            <w:proofErr w:type="spellEnd"/>
            <w:r>
              <w:rPr>
                <w:rFonts w:ascii="Century Gothic" w:eastAsia="Aptos" w:hAnsi="Century Gothic" w:cs="Century Gothic"/>
                <w:sz w:val="22"/>
                <w:szCs w:val="22"/>
                <w:lang w:eastAsia="en-US"/>
              </w:rPr>
              <w:t>, Malawi</w:t>
            </w:r>
          </w:p>
          <w:p w14:paraId="0B71CC78" w14:textId="77777777" w:rsidR="00746EB8" w:rsidRDefault="00F207BF">
            <w:pPr>
              <w:numPr>
                <w:ilvl w:val="0"/>
                <w:numId w:val="23"/>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Open Channel Systems</w:t>
            </w:r>
          </w:p>
        </w:tc>
        <w:tc>
          <w:tcPr>
            <w:tcW w:w="1425" w:type="dxa"/>
          </w:tcPr>
          <w:p w14:paraId="0B71CC79"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30</w:t>
            </w:r>
          </w:p>
        </w:tc>
      </w:tr>
      <w:tr w:rsidR="00746EB8" w14:paraId="0B71CC7E" w14:textId="77777777">
        <w:tc>
          <w:tcPr>
            <w:tcW w:w="1235" w:type="dxa"/>
          </w:tcPr>
          <w:p w14:paraId="0B71CC7B" w14:textId="77777777" w:rsidR="00746EB8" w:rsidRDefault="00746EB8">
            <w:pPr>
              <w:autoSpaceDE/>
              <w:autoSpaceDN/>
              <w:spacing w:after="160" w:line="259" w:lineRule="auto"/>
              <w:rPr>
                <w:rFonts w:ascii="Century Gothic" w:eastAsia="Aptos" w:hAnsi="Century Gothic" w:cs="Century Gothic"/>
                <w:sz w:val="22"/>
                <w:szCs w:val="22"/>
                <w:lang w:eastAsia="en-US"/>
              </w:rPr>
            </w:pPr>
          </w:p>
        </w:tc>
        <w:tc>
          <w:tcPr>
            <w:tcW w:w="11640" w:type="dxa"/>
            <w:gridSpan w:val="2"/>
          </w:tcPr>
          <w:p w14:paraId="0B71CC7C" w14:textId="77777777" w:rsidR="00746EB8" w:rsidRDefault="00F207BF">
            <w:pPr>
              <w:autoSpaceDE/>
              <w:autoSpaceDN/>
              <w:spacing w:after="160" w:line="259" w:lineRule="auto"/>
              <w:ind w:left="720"/>
              <w:contextualSpacing/>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Total</w:t>
            </w:r>
          </w:p>
        </w:tc>
        <w:tc>
          <w:tcPr>
            <w:tcW w:w="1425" w:type="dxa"/>
          </w:tcPr>
          <w:p w14:paraId="0B71CC7D"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77</w:t>
            </w:r>
          </w:p>
        </w:tc>
      </w:tr>
    </w:tbl>
    <w:p w14:paraId="0B71CC82" w14:textId="77777777" w:rsidR="00746EB8" w:rsidRDefault="00746EB8">
      <w:pPr>
        <w:autoSpaceDE/>
        <w:autoSpaceDN/>
        <w:spacing w:after="160" w:line="259" w:lineRule="auto"/>
        <w:rPr>
          <w:rFonts w:ascii="Aptos" w:eastAsia="Aptos" w:hAnsi="Aptos"/>
          <w:kern w:val="2"/>
          <w:sz w:val="22"/>
          <w:szCs w:val="22"/>
          <w:lang w:eastAsia="en-US"/>
          <w14:ligatures w14:val="standardContextual"/>
        </w:rPr>
      </w:pPr>
    </w:p>
    <w:p w14:paraId="0B71CC83" w14:textId="14147E02" w:rsidR="00746EB8" w:rsidRPr="0003040C" w:rsidRDefault="00F207BF" w:rsidP="0003040C">
      <w:pPr>
        <w:pStyle w:val="ListParagraph"/>
        <w:numPr>
          <w:ilvl w:val="0"/>
          <w:numId w:val="2"/>
        </w:numPr>
        <w:autoSpaceDE/>
        <w:autoSpaceDN/>
        <w:spacing w:after="160" w:line="259" w:lineRule="auto"/>
        <w:rPr>
          <w:rFonts w:ascii="Century Gothic" w:eastAsia="Aptos" w:hAnsi="Century Gothic" w:cs="Century Gothic"/>
          <w:b/>
          <w:bCs/>
          <w:kern w:val="2"/>
          <w:sz w:val="22"/>
          <w:szCs w:val="22"/>
          <w:lang w:eastAsia="en-US"/>
          <w14:ligatures w14:val="standardContextual"/>
        </w:rPr>
      </w:pPr>
      <w:proofErr w:type="spellStart"/>
      <w:r w:rsidRPr="0003040C">
        <w:rPr>
          <w:rFonts w:ascii="Century Gothic" w:eastAsia="Aptos" w:hAnsi="Century Gothic" w:cs="Century Gothic"/>
          <w:b/>
          <w:bCs/>
          <w:kern w:val="2"/>
          <w:sz w:val="22"/>
          <w:szCs w:val="22"/>
          <w:lang w:eastAsia="en-US"/>
          <w14:ligatures w14:val="standardContextual"/>
        </w:rPr>
        <w:t>Procomm</w:t>
      </w:r>
      <w:proofErr w:type="spellEnd"/>
    </w:p>
    <w:tbl>
      <w:tblPr>
        <w:tblStyle w:val="TableGrid2"/>
        <w:tblW w:w="14225" w:type="dxa"/>
        <w:tblLook w:val="04A0" w:firstRow="1" w:lastRow="0" w:firstColumn="1" w:lastColumn="0" w:noHBand="0" w:noVBand="1"/>
      </w:tblPr>
      <w:tblGrid>
        <w:gridCol w:w="1250"/>
        <w:gridCol w:w="5835"/>
        <w:gridCol w:w="5805"/>
        <w:gridCol w:w="1335"/>
      </w:tblGrid>
      <w:tr w:rsidR="00746EB8" w14:paraId="0B71CC91" w14:textId="77777777">
        <w:tc>
          <w:tcPr>
            <w:tcW w:w="1250" w:type="dxa"/>
          </w:tcPr>
          <w:p w14:paraId="0B71CC84" w14:textId="77777777" w:rsidR="00746EB8" w:rsidRDefault="00F207BF">
            <w:pPr>
              <w:autoSpaceDE/>
              <w:autoSpaceDN/>
              <w:spacing w:after="160" w:line="259" w:lineRule="auto"/>
              <w:ind w:left="360"/>
              <w:contextualSpacing/>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1</w:t>
            </w:r>
          </w:p>
        </w:tc>
        <w:tc>
          <w:tcPr>
            <w:tcW w:w="5835" w:type="dxa"/>
          </w:tcPr>
          <w:p w14:paraId="0B71CC85" w14:textId="77777777" w:rsidR="00746EB8" w:rsidRDefault="00F207BF">
            <w:p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Methodology </w:t>
            </w:r>
          </w:p>
          <w:p w14:paraId="0B71CC86" w14:textId="77777777" w:rsidR="00746EB8" w:rsidRDefault="00746EB8">
            <w:pPr>
              <w:autoSpaceDE/>
              <w:autoSpaceDN/>
              <w:spacing w:after="160" w:line="259" w:lineRule="auto"/>
              <w:rPr>
                <w:rFonts w:ascii="Century Gothic" w:eastAsia="Aptos" w:hAnsi="Century Gothic" w:cs="Century Gothic"/>
                <w:sz w:val="22"/>
                <w:szCs w:val="22"/>
                <w:lang w:eastAsia="en-US"/>
              </w:rPr>
            </w:pPr>
          </w:p>
          <w:p w14:paraId="0B71CC87" w14:textId="77777777" w:rsidR="00746EB8" w:rsidRDefault="00F207BF">
            <w:p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Gantt Chart</w:t>
            </w:r>
          </w:p>
          <w:p w14:paraId="0B71CC88" w14:textId="77777777" w:rsidR="00746EB8" w:rsidRDefault="00746EB8">
            <w:pPr>
              <w:autoSpaceDE/>
              <w:autoSpaceDN/>
              <w:spacing w:after="160" w:line="259" w:lineRule="auto"/>
              <w:ind w:left="720"/>
              <w:contextualSpacing/>
              <w:rPr>
                <w:rFonts w:ascii="Century Gothic" w:eastAsia="Aptos" w:hAnsi="Century Gothic" w:cs="Century Gothic"/>
                <w:sz w:val="22"/>
                <w:szCs w:val="22"/>
                <w:lang w:eastAsia="en-US"/>
              </w:rPr>
            </w:pPr>
          </w:p>
          <w:p w14:paraId="0B71CC89" w14:textId="77777777" w:rsidR="00746EB8" w:rsidRDefault="00F207BF">
            <w:p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Naming a methodology</w:t>
            </w:r>
          </w:p>
          <w:p w14:paraId="0B71CC8A" w14:textId="77777777" w:rsidR="00746EB8" w:rsidRDefault="00746EB8">
            <w:pPr>
              <w:autoSpaceDE/>
              <w:autoSpaceDN/>
              <w:spacing w:after="160" w:line="259" w:lineRule="auto"/>
              <w:ind w:left="720"/>
              <w:contextualSpacing/>
              <w:rPr>
                <w:rFonts w:ascii="Century Gothic" w:eastAsia="Aptos" w:hAnsi="Century Gothic" w:cs="Century Gothic"/>
                <w:sz w:val="22"/>
                <w:szCs w:val="22"/>
                <w:lang w:eastAsia="en-US"/>
              </w:rPr>
            </w:pPr>
          </w:p>
          <w:p w14:paraId="0B71CC8B" w14:textId="77777777" w:rsidR="00746EB8" w:rsidRDefault="00F207BF">
            <w:p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Work plan</w:t>
            </w:r>
          </w:p>
        </w:tc>
        <w:tc>
          <w:tcPr>
            <w:tcW w:w="5805" w:type="dxa"/>
          </w:tcPr>
          <w:p w14:paraId="0B71CC8C"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A clear explanation of their </w:t>
            </w:r>
            <w:proofErr w:type="spellStart"/>
            <w:r>
              <w:rPr>
                <w:rFonts w:ascii="Century Gothic" w:eastAsia="Aptos" w:hAnsi="Century Gothic" w:cs="Century Gothic"/>
                <w:sz w:val="22"/>
                <w:szCs w:val="22"/>
                <w:lang w:eastAsia="en-US"/>
              </w:rPr>
              <w:t>methodogy</w:t>
            </w:r>
            <w:proofErr w:type="spellEnd"/>
            <w:r>
              <w:rPr>
                <w:rFonts w:ascii="Century Gothic" w:eastAsia="Aptos" w:hAnsi="Century Gothic" w:cs="Century Gothic"/>
                <w:sz w:val="22"/>
                <w:szCs w:val="22"/>
                <w:lang w:eastAsia="en-US"/>
              </w:rPr>
              <w:t xml:space="preserve"> is given – 13/15</w:t>
            </w:r>
          </w:p>
          <w:p w14:paraId="0B71CC8D"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Gantt chart not showing resources - 10/10</w:t>
            </w:r>
          </w:p>
          <w:p w14:paraId="0B71CC8E"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Named the standards to be followed – 5/5</w:t>
            </w:r>
          </w:p>
          <w:p w14:paraId="0B71CC8F"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The work plan is also clear they expect to take about 6 weeks to complete the job – 8/10</w:t>
            </w:r>
          </w:p>
        </w:tc>
        <w:tc>
          <w:tcPr>
            <w:tcW w:w="1335" w:type="dxa"/>
          </w:tcPr>
          <w:p w14:paraId="0B71CC90"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36</w:t>
            </w:r>
          </w:p>
        </w:tc>
      </w:tr>
      <w:tr w:rsidR="00746EB8" w14:paraId="0B71CC99" w14:textId="77777777">
        <w:tc>
          <w:tcPr>
            <w:tcW w:w="1250" w:type="dxa"/>
          </w:tcPr>
          <w:p w14:paraId="0B71CC92" w14:textId="77777777" w:rsidR="00746EB8" w:rsidRDefault="00F207BF">
            <w:pPr>
              <w:autoSpaceDE/>
              <w:autoSpaceDN/>
              <w:spacing w:after="160" w:line="259" w:lineRule="auto"/>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2</w:t>
            </w:r>
          </w:p>
        </w:tc>
        <w:tc>
          <w:tcPr>
            <w:tcW w:w="5835" w:type="dxa"/>
          </w:tcPr>
          <w:p w14:paraId="0B71CC93"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Project Manager – </w:t>
            </w:r>
            <w:proofErr w:type="spellStart"/>
            <w:r>
              <w:rPr>
                <w:rFonts w:ascii="Century Gothic" w:eastAsia="Aptos" w:hAnsi="Century Gothic" w:cs="Century Gothic"/>
                <w:sz w:val="22"/>
                <w:szCs w:val="22"/>
                <w:lang w:eastAsia="en-US"/>
              </w:rPr>
              <w:t>Naison</w:t>
            </w:r>
            <w:proofErr w:type="spellEnd"/>
            <w:r>
              <w:rPr>
                <w:rFonts w:ascii="Century Gothic" w:eastAsia="Aptos" w:hAnsi="Century Gothic" w:cs="Century Gothic"/>
                <w:sz w:val="22"/>
                <w:szCs w:val="22"/>
                <w:lang w:eastAsia="en-US"/>
              </w:rPr>
              <w:t xml:space="preserve"> Sebastian</w:t>
            </w:r>
          </w:p>
        </w:tc>
        <w:tc>
          <w:tcPr>
            <w:tcW w:w="5805" w:type="dxa"/>
          </w:tcPr>
          <w:p w14:paraId="0B71CC94" w14:textId="77777777" w:rsidR="00746EB8" w:rsidRDefault="00F207BF">
            <w:pPr>
              <w:numPr>
                <w:ilvl w:val="0"/>
                <w:numId w:val="24"/>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No </w:t>
            </w:r>
            <w:proofErr w:type="spellStart"/>
            <w:proofErr w:type="gramStart"/>
            <w:r>
              <w:rPr>
                <w:rFonts w:ascii="Century Gothic" w:eastAsia="Aptos" w:hAnsi="Century Gothic" w:cs="Century Gothic"/>
                <w:sz w:val="22"/>
                <w:szCs w:val="22"/>
                <w:lang w:eastAsia="en-US"/>
              </w:rPr>
              <w:t>Bachelors</w:t>
            </w:r>
            <w:proofErr w:type="spellEnd"/>
            <w:proofErr w:type="gramEnd"/>
            <w:r>
              <w:rPr>
                <w:rFonts w:ascii="Century Gothic" w:eastAsia="Aptos" w:hAnsi="Century Gothic" w:cs="Century Gothic"/>
                <w:sz w:val="22"/>
                <w:szCs w:val="22"/>
                <w:lang w:eastAsia="en-US"/>
              </w:rPr>
              <w:t xml:space="preserve"> degree certificate attached – 0/2</w:t>
            </w:r>
          </w:p>
          <w:p w14:paraId="0B71CC95" w14:textId="77777777" w:rsidR="00746EB8" w:rsidRDefault="00F207BF">
            <w:pPr>
              <w:numPr>
                <w:ilvl w:val="0"/>
                <w:numId w:val="24"/>
              </w:numPr>
              <w:autoSpaceDE/>
              <w:autoSpaceDN/>
              <w:spacing w:after="160" w:line="259" w:lineRule="auto"/>
              <w:contextualSpacing/>
              <w:rPr>
                <w:rFonts w:ascii="Century Gothic" w:eastAsia="Aptos" w:hAnsi="Century Gothic" w:cs="Century Gothic"/>
                <w:sz w:val="22"/>
                <w:szCs w:val="22"/>
                <w:lang w:eastAsia="en-US"/>
              </w:rPr>
            </w:pPr>
            <w:proofErr w:type="gramStart"/>
            <w:r>
              <w:rPr>
                <w:rFonts w:ascii="Century Gothic" w:eastAsia="Aptos" w:hAnsi="Century Gothic" w:cs="Century Gothic"/>
                <w:sz w:val="22"/>
                <w:szCs w:val="22"/>
                <w:lang w:eastAsia="en-US"/>
              </w:rPr>
              <w:t>Recent  Projects</w:t>
            </w:r>
            <w:proofErr w:type="gramEnd"/>
            <w:r>
              <w:rPr>
                <w:rFonts w:ascii="Century Gothic" w:eastAsia="Aptos" w:hAnsi="Century Gothic" w:cs="Century Gothic"/>
                <w:sz w:val="22"/>
                <w:szCs w:val="22"/>
                <w:lang w:eastAsia="en-US"/>
              </w:rPr>
              <w:t xml:space="preserve"> VAPT at NBS and African Data Centres – 4/4</w:t>
            </w:r>
          </w:p>
          <w:p w14:paraId="0B71CC96" w14:textId="77777777" w:rsidR="00746EB8" w:rsidRDefault="00F207BF">
            <w:pPr>
              <w:numPr>
                <w:ilvl w:val="0"/>
                <w:numId w:val="24"/>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CPO Certificate – 2/2</w:t>
            </w:r>
          </w:p>
          <w:p w14:paraId="0B71CC97" w14:textId="77777777" w:rsidR="00746EB8" w:rsidRDefault="00F207BF">
            <w:pPr>
              <w:numPr>
                <w:ilvl w:val="0"/>
                <w:numId w:val="24"/>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Experience linked to VAPT – 2/2 </w:t>
            </w:r>
          </w:p>
        </w:tc>
        <w:tc>
          <w:tcPr>
            <w:tcW w:w="1335" w:type="dxa"/>
          </w:tcPr>
          <w:p w14:paraId="0B71CC98"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8</w:t>
            </w:r>
          </w:p>
        </w:tc>
      </w:tr>
      <w:tr w:rsidR="00746EB8" w14:paraId="0B71CC9F" w14:textId="77777777">
        <w:tc>
          <w:tcPr>
            <w:tcW w:w="1250" w:type="dxa"/>
          </w:tcPr>
          <w:p w14:paraId="0B71CC9A" w14:textId="77777777" w:rsidR="00746EB8" w:rsidRDefault="00F207BF">
            <w:pPr>
              <w:autoSpaceDE/>
              <w:autoSpaceDN/>
              <w:spacing w:after="160" w:line="259" w:lineRule="auto"/>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3</w:t>
            </w:r>
          </w:p>
        </w:tc>
        <w:tc>
          <w:tcPr>
            <w:tcW w:w="5835" w:type="dxa"/>
          </w:tcPr>
          <w:p w14:paraId="0B71CC9B"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Technical Lead – Tawengwa </w:t>
            </w:r>
            <w:proofErr w:type="spellStart"/>
            <w:r>
              <w:rPr>
                <w:rFonts w:ascii="Century Gothic" w:eastAsia="Aptos" w:hAnsi="Century Gothic" w:cs="Century Gothic"/>
                <w:sz w:val="22"/>
                <w:szCs w:val="22"/>
                <w:lang w:eastAsia="en-US"/>
              </w:rPr>
              <w:t>Toronga</w:t>
            </w:r>
            <w:proofErr w:type="spellEnd"/>
          </w:p>
        </w:tc>
        <w:tc>
          <w:tcPr>
            <w:tcW w:w="5805" w:type="dxa"/>
          </w:tcPr>
          <w:p w14:paraId="0B71CC9C" w14:textId="77777777" w:rsidR="00746EB8" w:rsidRDefault="00F207BF">
            <w:pPr>
              <w:numPr>
                <w:ilvl w:val="0"/>
                <w:numId w:val="25"/>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Two VAPT experiences (Bindura Nickel Mine, TPZ, Botswana Ash) – 6/6</w:t>
            </w:r>
          </w:p>
          <w:p w14:paraId="0B71CC9D" w14:textId="77777777" w:rsidR="00746EB8" w:rsidRDefault="00F207BF">
            <w:pPr>
              <w:numPr>
                <w:ilvl w:val="0"/>
                <w:numId w:val="25"/>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CISM, </w:t>
            </w:r>
            <w:proofErr w:type="gramStart"/>
            <w:r>
              <w:rPr>
                <w:rFonts w:ascii="Century Gothic" w:eastAsia="Aptos" w:hAnsi="Century Gothic" w:cs="Century Gothic"/>
                <w:sz w:val="22"/>
                <w:szCs w:val="22"/>
                <w:lang w:eastAsia="en-US"/>
              </w:rPr>
              <w:t>CRISC  –</w:t>
            </w:r>
            <w:proofErr w:type="gramEnd"/>
            <w:r>
              <w:rPr>
                <w:rFonts w:ascii="Century Gothic" w:eastAsia="Aptos" w:hAnsi="Century Gothic" w:cs="Century Gothic"/>
                <w:sz w:val="22"/>
                <w:szCs w:val="22"/>
                <w:lang w:eastAsia="en-US"/>
              </w:rPr>
              <w:t xml:space="preserve"> 4/4</w:t>
            </w:r>
          </w:p>
        </w:tc>
        <w:tc>
          <w:tcPr>
            <w:tcW w:w="1335" w:type="dxa"/>
          </w:tcPr>
          <w:p w14:paraId="0B71CC9E"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10</w:t>
            </w:r>
          </w:p>
        </w:tc>
      </w:tr>
      <w:tr w:rsidR="00746EB8" w14:paraId="0B71CCA5" w14:textId="77777777">
        <w:tc>
          <w:tcPr>
            <w:tcW w:w="1250" w:type="dxa"/>
          </w:tcPr>
          <w:p w14:paraId="0B71CCA0" w14:textId="77777777" w:rsidR="00746EB8" w:rsidRDefault="00F207BF">
            <w:pPr>
              <w:autoSpaceDE/>
              <w:autoSpaceDN/>
              <w:spacing w:after="160" w:line="259" w:lineRule="auto"/>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4</w:t>
            </w:r>
          </w:p>
        </w:tc>
        <w:tc>
          <w:tcPr>
            <w:tcW w:w="5835" w:type="dxa"/>
          </w:tcPr>
          <w:p w14:paraId="0B71CCA1"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 xml:space="preserve">Technical Team – Lynet </w:t>
            </w:r>
            <w:proofErr w:type="spellStart"/>
            <w:r>
              <w:rPr>
                <w:rFonts w:ascii="Century Gothic" w:eastAsia="Aptos" w:hAnsi="Century Gothic" w:cs="Century Gothic"/>
                <w:sz w:val="22"/>
                <w:szCs w:val="22"/>
                <w:lang w:eastAsia="en-US"/>
              </w:rPr>
              <w:t>Svotwa</w:t>
            </w:r>
            <w:proofErr w:type="spellEnd"/>
            <w:r>
              <w:rPr>
                <w:rFonts w:ascii="Century Gothic" w:eastAsia="Aptos" w:hAnsi="Century Gothic" w:cs="Century Gothic"/>
                <w:sz w:val="22"/>
                <w:szCs w:val="22"/>
                <w:lang w:eastAsia="en-US"/>
              </w:rPr>
              <w:t xml:space="preserve"> and Anthony Hove</w:t>
            </w:r>
          </w:p>
        </w:tc>
        <w:tc>
          <w:tcPr>
            <w:tcW w:w="5805" w:type="dxa"/>
          </w:tcPr>
          <w:p w14:paraId="0B71CCA2" w14:textId="77777777" w:rsidR="00746EB8" w:rsidRDefault="00F207BF">
            <w:pPr>
              <w:numPr>
                <w:ilvl w:val="0"/>
                <w:numId w:val="26"/>
              </w:numPr>
              <w:autoSpaceDE/>
              <w:autoSpaceDN/>
              <w:spacing w:after="160" w:line="259" w:lineRule="auto"/>
              <w:contextualSpacing/>
              <w:rPr>
                <w:rFonts w:ascii="Century Gothic" w:eastAsia="Aptos" w:hAnsi="Century Gothic" w:cs="Century Gothic"/>
                <w:sz w:val="22"/>
                <w:szCs w:val="22"/>
                <w:lang w:eastAsia="en-US"/>
              </w:rPr>
            </w:pPr>
            <w:proofErr w:type="spellStart"/>
            <w:proofErr w:type="gramStart"/>
            <w:r>
              <w:rPr>
                <w:rFonts w:ascii="Century Gothic" w:eastAsia="Aptos" w:hAnsi="Century Gothic" w:cs="Century Gothic"/>
                <w:sz w:val="22"/>
                <w:szCs w:val="22"/>
                <w:lang w:eastAsia="en-US"/>
              </w:rPr>
              <w:t>Bachelors</w:t>
            </w:r>
            <w:proofErr w:type="spellEnd"/>
            <w:proofErr w:type="gramEnd"/>
            <w:r>
              <w:rPr>
                <w:rFonts w:ascii="Century Gothic" w:eastAsia="Aptos" w:hAnsi="Century Gothic" w:cs="Century Gothic"/>
                <w:sz w:val="22"/>
                <w:szCs w:val="22"/>
                <w:lang w:eastAsia="en-US"/>
              </w:rPr>
              <w:t xml:space="preserve"> degree certificates attached for both – 5/5</w:t>
            </w:r>
          </w:p>
          <w:p w14:paraId="0B71CCA3" w14:textId="77777777" w:rsidR="00746EB8" w:rsidRDefault="00F207BF">
            <w:pPr>
              <w:numPr>
                <w:ilvl w:val="0"/>
                <w:numId w:val="26"/>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Certified Ethical Hackers but no certificates attached – 5/5</w:t>
            </w:r>
          </w:p>
        </w:tc>
        <w:tc>
          <w:tcPr>
            <w:tcW w:w="1335" w:type="dxa"/>
          </w:tcPr>
          <w:p w14:paraId="0B71CCA4"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10</w:t>
            </w:r>
          </w:p>
        </w:tc>
      </w:tr>
      <w:tr w:rsidR="00746EB8" w14:paraId="0B71CCAC" w14:textId="77777777">
        <w:tc>
          <w:tcPr>
            <w:tcW w:w="1250" w:type="dxa"/>
          </w:tcPr>
          <w:p w14:paraId="0B71CCA6" w14:textId="77777777" w:rsidR="00746EB8" w:rsidRDefault="00F207BF">
            <w:pPr>
              <w:autoSpaceDE/>
              <w:autoSpaceDN/>
              <w:spacing w:after="160" w:line="259" w:lineRule="auto"/>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5</w:t>
            </w:r>
          </w:p>
        </w:tc>
        <w:tc>
          <w:tcPr>
            <w:tcW w:w="5835" w:type="dxa"/>
          </w:tcPr>
          <w:p w14:paraId="0B71CCA7"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VAPT References</w:t>
            </w:r>
          </w:p>
        </w:tc>
        <w:tc>
          <w:tcPr>
            <w:tcW w:w="5805" w:type="dxa"/>
          </w:tcPr>
          <w:p w14:paraId="0B71CCA8" w14:textId="77777777" w:rsidR="00746EB8" w:rsidRDefault="00F207BF">
            <w:pPr>
              <w:numPr>
                <w:ilvl w:val="0"/>
                <w:numId w:val="27"/>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Zambia Electronic Clearing House</w:t>
            </w:r>
          </w:p>
          <w:p w14:paraId="0B71CCA9" w14:textId="77777777" w:rsidR="00746EB8" w:rsidRDefault="00F207BF">
            <w:pPr>
              <w:numPr>
                <w:ilvl w:val="0"/>
                <w:numId w:val="28"/>
              </w:numPr>
              <w:autoSpaceDE/>
              <w:autoSpaceDN/>
              <w:spacing w:after="160" w:line="259" w:lineRule="auto"/>
              <w:contextualSpacing/>
              <w:rPr>
                <w:rFonts w:ascii="Century Gothic" w:eastAsia="Aptos" w:hAnsi="Century Gothic" w:cs="Century Gothic"/>
                <w:sz w:val="22"/>
                <w:szCs w:val="22"/>
                <w:lang w:eastAsia="en-US"/>
              </w:rPr>
            </w:pPr>
            <w:proofErr w:type="spellStart"/>
            <w:r>
              <w:rPr>
                <w:rFonts w:ascii="Century Gothic" w:eastAsia="Aptos" w:hAnsi="Century Gothic" w:cs="Century Gothic"/>
                <w:sz w:val="22"/>
                <w:szCs w:val="22"/>
                <w:lang w:eastAsia="en-US"/>
              </w:rPr>
              <w:t>KrosPayz</w:t>
            </w:r>
            <w:proofErr w:type="spellEnd"/>
            <w:r>
              <w:rPr>
                <w:rFonts w:ascii="Century Gothic" w:eastAsia="Aptos" w:hAnsi="Century Gothic" w:cs="Century Gothic"/>
                <w:sz w:val="22"/>
                <w:szCs w:val="22"/>
                <w:lang w:eastAsia="en-US"/>
              </w:rPr>
              <w:t>, Malawi</w:t>
            </w:r>
          </w:p>
          <w:p w14:paraId="0B71CCAA" w14:textId="77777777" w:rsidR="00746EB8" w:rsidRDefault="00F207BF">
            <w:pPr>
              <w:numPr>
                <w:ilvl w:val="0"/>
                <w:numId w:val="28"/>
              </w:numPr>
              <w:autoSpaceDE/>
              <w:autoSpaceDN/>
              <w:spacing w:after="160" w:line="259" w:lineRule="auto"/>
              <w:contextualSpacing/>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Open Channel Systems</w:t>
            </w:r>
          </w:p>
        </w:tc>
        <w:tc>
          <w:tcPr>
            <w:tcW w:w="1335" w:type="dxa"/>
          </w:tcPr>
          <w:p w14:paraId="0B71CCAB"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30</w:t>
            </w:r>
          </w:p>
        </w:tc>
      </w:tr>
      <w:tr w:rsidR="00746EB8" w14:paraId="0B71CCB0" w14:textId="77777777">
        <w:tc>
          <w:tcPr>
            <w:tcW w:w="1250" w:type="dxa"/>
          </w:tcPr>
          <w:p w14:paraId="0B71CCAD" w14:textId="77777777" w:rsidR="00746EB8" w:rsidRDefault="00746EB8">
            <w:pPr>
              <w:autoSpaceDE/>
              <w:autoSpaceDN/>
              <w:spacing w:after="160" w:line="259" w:lineRule="auto"/>
              <w:rPr>
                <w:rFonts w:ascii="Century Gothic" w:eastAsia="Aptos" w:hAnsi="Century Gothic" w:cs="Century Gothic"/>
                <w:sz w:val="22"/>
                <w:szCs w:val="22"/>
                <w:lang w:eastAsia="en-US"/>
              </w:rPr>
            </w:pPr>
          </w:p>
        </w:tc>
        <w:tc>
          <w:tcPr>
            <w:tcW w:w="11640" w:type="dxa"/>
            <w:gridSpan w:val="2"/>
          </w:tcPr>
          <w:p w14:paraId="0B71CCAE" w14:textId="77777777" w:rsidR="00746EB8" w:rsidRDefault="00F207BF">
            <w:pPr>
              <w:autoSpaceDE/>
              <w:autoSpaceDN/>
              <w:spacing w:after="160" w:line="259" w:lineRule="auto"/>
              <w:ind w:left="720"/>
              <w:contextualSpacing/>
              <w:rPr>
                <w:rFonts w:ascii="Century Gothic" w:eastAsia="Aptos" w:hAnsi="Century Gothic" w:cs="Century Gothic"/>
                <w:sz w:val="22"/>
                <w:szCs w:val="22"/>
                <w:lang w:val="en-ZW" w:eastAsia="en-US"/>
              </w:rPr>
            </w:pPr>
            <w:r>
              <w:rPr>
                <w:rFonts w:ascii="Century Gothic" w:eastAsia="Aptos" w:hAnsi="Century Gothic" w:cs="Century Gothic"/>
                <w:sz w:val="22"/>
                <w:szCs w:val="22"/>
                <w:lang w:val="en-ZW" w:eastAsia="en-US"/>
              </w:rPr>
              <w:t>Total</w:t>
            </w:r>
          </w:p>
        </w:tc>
        <w:tc>
          <w:tcPr>
            <w:tcW w:w="1335" w:type="dxa"/>
          </w:tcPr>
          <w:p w14:paraId="0B71CCAF" w14:textId="77777777" w:rsidR="00746EB8" w:rsidRDefault="00F207BF">
            <w:pPr>
              <w:autoSpaceDE/>
              <w:autoSpaceDN/>
              <w:spacing w:after="160" w:line="259" w:lineRule="auto"/>
              <w:rPr>
                <w:rFonts w:ascii="Century Gothic" w:eastAsia="Aptos" w:hAnsi="Century Gothic" w:cs="Century Gothic"/>
                <w:sz w:val="22"/>
                <w:szCs w:val="22"/>
                <w:lang w:eastAsia="en-US"/>
              </w:rPr>
            </w:pPr>
            <w:r>
              <w:rPr>
                <w:rFonts w:ascii="Century Gothic" w:eastAsia="Aptos" w:hAnsi="Century Gothic" w:cs="Century Gothic"/>
                <w:sz w:val="22"/>
                <w:szCs w:val="22"/>
                <w:lang w:eastAsia="en-US"/>
              </w:rPr>
              <w:t>94</w:t>
            </w:r>
          </w:p>
        </w:tc>
      </w:tr>
    </w:tbl>
    <w:p w14:paraId="0B71CCB5" w14:textId="77777777" w:rsidR="00746EB8" w:rsidRDefault="00746EB8">
      <w:pPr>
        <w:rPr>
          <w:rFonts w:ascii="Century Gothic" w:hAnsi="Century Gothic"/>
          <w:b/>
          <w:lang w:val="en-ZW"/>
        </w:rPr>
      </w:pPr>
    </w:p>
    <w:p w14:paraId="0B71CCB6" w14:textId="77777777" w:rsidR="00746EB8" w:rsidRDefault="00746EB8">
      <w:pPr>
        <w:rPr>
          <w:rFonts w:ascii="Century Gothic" w:hAnsi="Century Gothic"/>
          <w:b/>
          <w:lang w:val="en-ZW"/>
        </w:rPr>
      </w:pPr>
    </w:p>
    <w:p w14:paraId="0B71CCB7" w14:textId="77777777" w:rsidR="00746EB8" w:rsidRDefault="00F207BF">
      <w:pPr>
        <w:rPr>
          <w:rFonts w:ascii="Century Gothic" w:hAnsi="Century Gothic"/>
          <w:b/>
          <w:lang w:val="en-ZW"/>
        </w:rPr>
      </w:pPr>
      <w:r>
        <w:rPr>
          <w:rFonts w:ascii="Century Gothic" w:hAnsi="Century Gothic"/>
          <w:b/>
          <w:lang w:val="en-ZW"/>
        </w:rPr>
        <w:t>4.0 TECHNICAL OBSERVATIONS:</w:t>
      </w:r>
    </w:p>
    <w:p w14:paraId="78632380" w14:textId="07BAB17F" w:rsidR="0003040C" w:rsidRPr="0003040C" w:rsidRDefault="00F207BF" w:rsidP="0003040C">
      <w:pPr>
        <w:rPr>
          <w:rFonts w:ascii="Century Gothic" w:hAnsi="Century Gothic"/>
          <w:b/>
          <w:lang w:val="en-ZW"/>
        </w:rPr>
      </w:pPr>
      <w:r>
        <w:rPr>
          <w:rFonts w:ascii="Century Gothic" w:hAnsi="Century Gothic"/>
          <w:b/>
          <w:lang w:val="en-ZW"/>
        </w:rPr>
        <w:t xml:space="preserve"> </w:t>
      </w:r>
    </w:p>
    <w:p w14:paraId="0B71CCBD" w14:textId="21B1F512" w:rsidR="00746EB8" w:rsidRDefault="00F207BF" w:rsidP="0003040C">
      <w:pPr>
        <w:rPr>
          <w:rFonts w:ascii="Century Gothic" w:hAnsi="Century Gothic"/>
          <w:b/>
        </w:rPr>
      </w:pPr>
      <w:r>
        <w:rPr>
          <w:rFonts w:ascii="Century Gothic" w:hAnsi="Century Gothic"/>
          <w:b/>
        </w:rPr>
        <w:t>4.</w:t>
      </w:r>
      <w:r w:rsidR="0003040C">
        <w:rPr>
          <w:rFonts w:ascii="Century Gothic" w:hAnsi="Century Gothic"/>
          <w:b/>
        </w:rPr>
        <w:t>1</w:t>
      </w:r>
      <w:r>
        <w:rPr>
          <w:rFonts w:ascii="Century Gothic" w:hAnsi="Century Gothic"/>
          <w:b/>
        </w:rPr>
        <w:t xml:space="preserve"> ACCEPTED BIDS</w:t>
      </w:r>
    </w:p>
    <w:p w14:paraId="0B71CCBE" w14:textId="77777777" w:rsidR="00746EB8" w:rsidRDefault="00F207BF">
      <w:pPr>
        <w:spacing w:line="360" w:lineRule="auto"/>
        <w:jc w:val="both"/>
        <w:rPr>
          <w:rFonts w:ascii="Century Gothic" w:hAnsi="Century Gothic"/>
          <w:lang w:val="en-ZW"/>
        </w:rPr>
      </w:pPr>
      <w:r>
        <w:rPr>
          <w:rFonts w:ascii="Century Gothic" w:hAnsi="Century Gothic"/>
        </w:rPr>
        <w:t xml:space="preserve">The </w:t>
      </w:r>
      <w:r>
        <w:rPr>
          <w:rFonts w:ascii="Century Gothic" w:hAnsi="Century Gothic"/>
          <w:lang w:val="en-ZW"/>
        </w:rPr>
        <w:t xml:space="preserve">following </w:t>
      </w:r>
      <w:r>
        <w:rPr>
          <w:rFonts w:ascii="Century Gothic" w:hAnsi="Century Gothic"/>
        </w:rPr>
        <w:t xml:space="preserve">bids </w:t>
      </w:r>
      <w:r>
        <w:rPr>
          <w:rFonts w:ascii="Century Gothic" w:hAnsi="Century Gothic"/>
          <w:lang w:val="en-ZW"/>
        </w:rPr>
        <w:t xml:space="preserve">scored above the minimum score mark of 75% </w:t>
      </w:r>
      <w:r>
        <w:rPr>
          <w:rFonts w:ascii="Century Gothic" w:hAnsi="Century Gothic"/>
        </w:rPr>
        <w:t xml:space="preserve">and </w:t>
      </w:r>
      <w:r>
        <w:rPr>
          <w:rFonts w:ascii="Century Gothic" w:hAnsi="Century Gothic"/>
          <w:lang w:val="en-ZW"/>
        </w:rPr>
        <w:t xml:space="preserve">therefore, </w:t>
      </w:r>
      <w:r>
        <w:rPr>
          <w:rFonts w:ascii="Century Gothic" w:hAnsi="Century Gothic"/>
        </w:rPr>
        <w:t xml:space="preserve">qualified for the financial evaluation </w:t>
      </w:r>
      <w:proofErr w:type="gramStart"/>
      <w:r>
        <w:rPr>
          <w:rFonts w:ascii="Century Gothic" w:hAnsi="Century Gothic"/>
        </w:rPr>
        <w:t>stage</w:t>
      </w:r>
      <w:r>
        <w:rPr>
          <w:rFonts w:ascii="Century Gothic" w:hAnsi="Century Gothic"/>
          <w:lang w:val="en-ZW"/>
        </w:rPr>
        <w:t>;</w:t>
      </w:r>
      <w:proofErr w:type="gramEnd"/>
    </w:p>
    <w:p w14:paraId="1785E789" w14:textId="77777777" w:rsidR="0003040C" w:rsidRDefault="0003040C" w:rsidP="0003040C">
      <w:pPr>
        <w:pStyle w:val="ListParagraph"/>
        <w:numPr>
          <w:ilvl w:val="1"/>
          <w:numId w:val="28"/>
        </w:numPr>
        <w:spacing w:line="360" w:lineRule="auto"/>
        <w:jc w:val="both"/>
        <w:rPr>
          <w:rFonts w:ascii="Century Gothic" w:hAnsi="Century Gothic"/>
          <w:lang w:val="en-ZW"/>
        </w:rPr>
      </w:pPr>
      <w:bookmarkStart w:id="6" w:name="_Toc534981297"/>
      <w:r w:rsidRPr="0003040C">
        <w:rPr>
          <w:rFonts w:ascii="Century Gothic" w:hAnsi="Century Gothic"/>
          <w:lang w:val="en-ZW"/>
        </w:rPr>
        <w:t>Ernst &amp; Young Advisory Services</w:t>
      </w:r>
    </w:p>
    <w:p w14:paraId="2CFC98DB" w14:textId="77777777" w:rsidR="0003040C" w:rsidRDefault="0003040C" w:rsidP="0003040C">
      <w:pPr>
        <w:pStyle w:val="ListParagraph"/>
        <w:numPr>
          <w:ilvl w:val="1"/>
          <w:numId w:val="28"/>
        </w:numPr>
        <w:spacing w:line="360" w:lineRule="auto"/>
        <w:jc w:val="both"/>
        <w:rPr>
          <w:rFonts w:ascii="Century Gothic" w:hAnsi="Century Gothic"/>
          <w:lang w:val="en-ZW"/>
        </w:rPr>
      </w:pPr>
      <w:r w:rsidRPr="0003040C">
        <w:rPr>
          <w:rFonts w:ascii="Century Gothic" w:hAnsi="Century Gothic"/>
          <w:lang w:val="en-ZW"/>
        </w:rPr>
        <w:t>Jolani Computing PVT LTD</w:t>
      </w:r>
    </w:p>
    <w:p w14:paraId="7F550E2D" w14:textId="77777777" w:rsidR="0003040C" w:rsidRDefault="0003040C" w:rsidP="0003040C">
      <w:pPr>
        <w:pStyle w:val="ListParagraph"/>
        <w:numPr>
          <w:ilvl w:val="1"/>
          <w:numId w:val="28"/>
        </w:numPr>
        <w:spacing w:line="360" w:lineRule="auto"/>
        <w:jc w:val="both"/>
        <w:rPr>
          <w:rFonts w:ascii="Century Gothic" w:hAnsi="Century Gothic"/>
          <w:lang w:val="en-ZW"/>
        </w:rPr>
      </w:pPr>
      <w:r w:rsidRPr="0003040C">
        <w:rPr>
          <w:rFonts w:ascii="Century Gothic" w:hAnsi="Century Gothic"/>
          <w:lang w:val="en-ZW"/>
        </w:rPr>
        <w:t>Mitra Systems (Pvt) Ltd</w:t>
      </w:r>
    </w:p>
    <w:p w14:paraId="0B71CCC9" w14:textId="17018BB6" w:rsidR="00746EB8" w:rsidRPr="0003040C" w:rsidRDefault="0003040C" w:rsidP="0003040C">
      <w:pPr>
        <w:pStyle w:val="ListParagraph"/>
        <w:numPr>
          <w:ilvl w:val="1"/>
          <w:numId w:val="28"/>
        </w:numPr>
        <w:spacing w:line="360" w:lineRule="auto"/>
        <w:jc w:val="both"/>
        <w:rPr>
          <w:rFonts w:ascii="Century Gothic" w:hAnsi="Century Gothic"/>
          <w:lang w:val="en-ZW"/>
        </w:rPr>
      </w:pPr>
      <w:proofErr w:type="spellStart"/>
      <w:r w:rsidRPr="0003040C">
        <w:rPr>
          <w:rFonts w:ascii="Century Gothic" w:hAnsi="Century Gothic"/>
          <w:lang w:val="en-ZW"/>
        </w:rPr>
        <w:t>Procomm</w:t>
      </w:r>
      <w:proofErr w:type="spellEnd"/>
      <w:r w:rsidRPr="0003040C">
        <w:rPr>
          <w:rFonts w:ascii="Century Gothic" w:hAnsi="Century Gothic"/>
          <w:lang w:val="en-ZW"/>
        </w:rPr>
        <w:t xml:space="preserve"> P/L</w:t>
      </w:r>
    </w:p>
    <w:p w14:paraId="0B71CCCA" w14:textId="77777777" w:rsidR="00746EB8" w:rsidRDefault="00746EB8">
      <w:pPr>
        <w:spacing w:line="360" w:lineRule="auto"/>
        <w:jc w:val="both"/>
        <w:rPr>
          <w:rFonts w:ascii="Century Gothic" w:hAnsi="Century Gothic"/>
          <w:lang w:val="en-ZW"/>
        </w:rPr>
      </w:pPr>
    </w:p>
    <w:p w14:paraId="0B71CCCB" w14:textId="77777777" w:rsidR="00746EB8" w:rsidRDefault="00F207BF">
      <w:pPr>
        <w:rPr>
          <w:rFonts w:ascii="Century Gothic" w:hAnsi="Century Gothic"/>
          <w:b/>
        </w:rPr>
      </w:pPr>
      <w:r>
        <w:rPr>
          <w:rFonts w:ascii="Century Gothic" w:hAnsi="Century Gothic"/>
          <w:b/>
        </w:rPr>
        <w:t>5.0 FINANCIAL EVALUATION</w:t>
      </w:r>
    </w:p>
    <w:p w14:paraId="0B71CCCC" w14:textId="77777777" w:rsidR="00746EB8" w:rsidRDefault="00F207BF">
      <w:pPr>
        <w:pStyle w:val="NormalWeb"/>
        <w:numPr>
          <w:ilvl w:val="0"/>
          <w:numId w:val="30"/>
        </w:numPr>
        <w:spacing w:line="360" w:lineRule="auto"/>
        <w:ind w:left="0"/>
        <w:jc w:val="both"/>
        <w:rPr>
          <w:rFonts w:ascii="Century Gothic" w:eastAsia="Century Gothic" w:hAnsi="Century Gothic" w:cs="Century Gothic"/>
          <w:bCs/>
        </w:rPr>
      </w:pPr>
      <w:r>
        <w:rPr>
          <w:rFonts w:ascii="Century Gothic" w:eastAsia="Century Gothic" w:hAnsi="Century Gothic" w:cs="Century Gothic"/>
        </w:rPr>
        <w:t>The financial evaluation seeks to determine the evaluated price of bids and to determine the lowest evaluated bid.</w:t>
      </w:r>
    </w:p>
    <w:p w14:paraId="0B71CD4D" w14:textId="77777777" w:rsidR="00746EB8" w:rsidRDefault="00746EB8">
      <w:pPr>
        <w:pStyle w:val="ListParagraph"/>
        <w:numPr>
          <w:ilvl w:val="1"/>
          <w:numId w:val="32"/>
        </w:numPr>
        <w:spacing w:line="360" w:lineRule="auto"/>
        <w:jc w:val="both"/>
        <w:rPr>
          <w:rFonts w:ascii="Century Gothic" w:hAnsi="Century Gothic"/>
          <w:b/>
          <w:lang w:val="en-ZW"/>
        </w:rPr>
        <w:sectPr w:rsidR="00746EB8">
          <w:footerReference w:type="default" r:id="rId10"/>
          <w:pgSz w:w="16838" w:h="11906" w:orient="landscape"/>
          <w:pgMar w:top="851" w:right="1440" w:bottom="709" w:left="1440" w:header="709" w:footer="709" w:gutter="0"/>
          <w:cols w:space="708"/>
          <w:docGrid w:linePitch="360"/>
        </w:sectPr>
      </w:pPr>
    </w:p>
    <w:p w14:paraId="0B71CD4E" w14:textId="77777777" w:rsidR="00746EB8" w:rsidRDefault="00F207BF">
      <w:pPr>
        <w:pStyle w:val="ListParagraph"/>
        <w:numPr>
          <w:ilvl w:val="1"/>
          <w:numId w:val="32"/>
        </w:numPr>
        <w:spacing w:line="360" w:lineRule="auto"/>
        <w:jc w:val="both"/>
        <w:rPr>
          <w:rFonts w:ascii="Century Gothic" w:hAnsi="Century Gothic"/>
          <w:b/>
          <w:lang w:val="en-ZW"/>
        </w:rPr>
      </w:pPr>
      <w:r>
        <w:rPr>
          <w:rFonts w:ascii="Century Gothic" w:hAnsi="Century Gothic"/>
          <w:b/>
          <w:lang w:val="en-ZW"/>
        </w:rPr>
        <w:lastRenderedPageBreak/>
        <w:t xml:space="preserve">  DUE DILEGENCE OBSERVATIONS:</w:t>
      </w:r>
    </w:p>
    <w:p w14:paraId="0B71CD4F" w14:textId="670764C3" w:rsidR="00746EB8" w:rsidRDefault="00746EB8">
      <w:pPr>
        <w:spacing w:line="360" w:lineRule="auto"/>
        <w:jc w:val="both"/>
        <w:rPr>
          <w:rFonts w:ascii="Century Gothic" w:hAnsi="Century Gothic"/>
          <w:bCs/>
          <w:lang w:val="en-ZW"/>
        </w:rPr>
      </w:pPr>
    </w:p>
    <w:p w14:paraId="0B71CD50" w14:textId="77777777" w:rsidR="00746EB8" w:rsidRDefault="00746EB8">
      <w:pPr>
        <w:spacing w:line="360" w:lineRule="auto"/>
        <w:jc w:val="both"/>
        <w:rPr>
          <w:rFonts w:ascii="Century Gothic" w:hAnsi="Century Gothic"/>
          <w:bCs/>
          <w:lang w:val="en-ZW"/>
        </w:rPr>
      </w:pPr>
    </w:p>
    <w:p w14:paraId="0B71CD51" w14:textId="77777777" w:rsidR="00746EB8" w:rsidRDefault="00F207BF">
      <w:pPr>
        <w:spacing w:line="360" w:lineRule="auto"/>
        <w:jc w:val="both"/>
        <w:rPr>
          <w:rFonts w:ascii="Century Gothic" w:hAnsi="Century Gothic"/>
          <w:b/>
          <w:lang w:val="en-ZW"/>
        </w:rPr>
      </w:pPr>
      <w:r>
        <w:rPr>
          <w:rFonts w:ascii="Century Gothic" w:hAnsi="Century Gothic"/>
          <w:b/>
          <w:lang w:val="en-ZW"/>
        </w:rPr>
        <w:t>7.0 RECOMMENDATIONS:</w:t>
      </w:r>
    </w:p>
    <w:bookmarkEnd w:id="6"/>
    <w:p w14:paraId="0B71CD55" w14:textId="77777777" w:rsidR="00746EB8" w:rsidRDefault="00746EB8">
      <w:pPr>
        <w:spacing w:line="360" w:lineRule="auto"/>
        <w:jc w:val="both"/>
        <w:rPr>
          <w:rFonts w:ascii="Century Gothic" w:hAnsi="Century Gothic"/>
        </w:rPr>
      </w:pPr>
    </w:p>
    <w:p w14:paraId="0B71CD56" w14:textId="77777777" w:rsidR="00746EB8" w:rsidRDefault="00F207BF">
      <w:pPr>
        <w:spacing w:line="360" w:lineRule="auto"/>
        <w:jc w:val="both"/>
        <w:rPr>
          <w:rFonts w:ascii="Century Gothic" w:hAnsi="Century Gothic"/>
          <w:b/>
          <w:bCs/>
          <w:lang w:val="en-ZW"/>
        </w:rPr>
      </w:pPr>
      <w:r>
        <w:rPr>
          <w:rFonts w:ascii="Century Gothic" w:hAnsi="Century Gothic"/>
          <w:b/>
          <w:bCs/>
        </w:rPr>
        <w:t>Signed:</w:t>
      </w:r>
    </w:p>
    <w:p w14:paraId="0B71CD57" w14:textId="77777777" w:rsidR="00746EB8" w:rsidRDefault="00746EB8">
      <w:pPr>
        <w:autoSpaceDE/>
        <w:autoSpaceDN/>
        <w:spacing w:line="276" w:lineRule="auto"/>
        <w:ind w:left="720"/>
        <w:rPr>
          <w:rFonts w:ascii="Century Gothic" w:eastAsia="PMingLiU" w:hAnsi="Century Gothic" w:cs="Arial"/>
          <w:lang w:val="en-ZW" w:eastAsia="en-US"/>
        </w:rPr>
      </w:pPr>
    </w:p>
    <w:p w14:paraId="0B71CD58" w14:textId="77777777" w:rsidR="00746EB8" w:rsidRDefault="00F207BF">
      <w:pPr>
        <w:autoSpaceDE/>
        <w:autoSpaceDN/>
        <w:rPr>
          <w:rFonts w:ascii="Century Gothic" w:eastAsia="PMingLiU" w:hAnsi="Century Gothic" w:cs="Arial"/>
          <w:lang w:val="en-ZW" w:eastAsia="en-US"/>
        </w:rPr>
      </w:pPr>
      <w:r>
        <w:rPr>
          <w:rFonts w:ascii="Century Gothic" w:eastAsia="PMingLiU" w:hAnsi="Century Gothic" w:cs="Arial"/>
          <w:lang w:val="en-ZW" w:eastAsia="en-US"/>
        </w:rPr>
        <w:t>L. Gumbo ........................................................ Date...................................................</w:t>
      </w:r>
    </w:p>
    <w:p w14:paraId="0B71CD59" w14:textId="77777777" w:rsidR="00746EB8" w:rsidRDefault="00746EB8">
      <w:pPr>
        <w:autoSpaceDE/>
        <w:autoSpaceDN/>
        <w:rPr>
          <w:rFonts w:ascii="Century Gothic" w:eastAsia="PMingLiU" w:hAnsi="Century Gothic" w:cs="Arial"/>
          <w:lang w:val="en-ZW" w:eastAsia="en-US"/>
        </w:rPr>
      </w:pPr>
    </w:p>
    <w:p w14:paraId="0B71CD5A" w14:textId="1B4AF560" w:rsidR="00746EB8" w:rsidRDefault="005267BC">
      <w:pPr>
        <w:autoSpaceDE/>
        <w:autoSpaceDN/>
        <w:rPr>
          <w:rFonts w:ascii="Century Gothic" w:eastAsia="PMingLiU" w:hAnsi="Century Gothic" w:cs="Arial"/>
          <w:lang w:val="en-ZW" w:eastAsia="en-US"/>
        </w:rPr>
      </w:pPr>
      <w:r>
        <w:rPr>
          <w:rFonts w:ascii="Century Gothic" w:eastAsia="PMingLiU" w:hAnsi="Century Gothic" w:cs="Arial"/>
          <w:lang w:val="en-ZW" w:eastAsia="en-US"/>
        </w:rPr>
        <w:t>K. Madhara</w:t>
      </w:r>
      <w:r w:rsidR="00F207BF">
        <w:rPr>
          <w:rFonts w:ascii="Century Gothic" w:eastAsia="PMingLiU" w:hAnsi="Century Gothic" w:cs="Arial"/>
          <w:lang w:val="en-ZW" w:eastAsia="en-US"/>
        </w:rPr>
        <w:t>.……………………………………</w:t>
      </w:r>
      <w:r>
        <w:rPr>
          <w:rFonts w:ascii="Century Gothic" w:eastAsia="PMingLiU" w:hAnsi="Century Gothic" w:cs="Arial"/>
          <w:lang w:val="en-ZW" w:eastAsia="en-US"/>
        </w:rPr>
        <w:t>…</w:t>
      </w:r>
      <w:r w:rsidR="00F207BF">
        <w:rPr>
          <w:rFonts w:ascii="Century Gothic" w:eastAsia="PMingLiU" w:hAnsi="Century Gothic" w:cs="Arial"/>
          <w:lang w:val="en-ZW" w:eastAsia="en-US"/>
        </w:rPr>
        <w:t>Date ……….…………………………</w:t>
      </w:r>
    </w:p>
    <w:p w14:paraId="0B71CD5B" w14:textId="77777777" w:rsidR="00746EB8" w:rsidRDefault="00F207BF">
      <w:pPr>
        <w:autoSpaceDE/>
        <w:autoSpaceDN/>
        <w:rPr>
          <w:rFonts w:ascii="Century Gothic" w:eastAsia="PMingLiU" w:hAnsi="Century Gothic" w:cs="Arial"/>
          <w:lang w:val="en-ZW" w:eastAsia="en-US"/>
        </w:rPr>
      </w:pPr>
      <w:r>
        <w:rPr>
          <w:rFonts w:ascii="Century Gothic" w:eastAsia="PMingLiU" w:hAnsi="Century Gothic" w:cs="Arial"/>
          <w:lang w:val="en-ZW" w:eastAsia="en-US"/>
        </w:rPr>
        <w:tab/>
      </w:r>
      <w:r>
        <w:rPr>
          <w:rFonts w:ascii="Century Gothic" w:eastAsia="PMingLiU" w:hAnsi="Century Gothic" w:cs="Arial"/>
          <w:lang w:val="en-ZW" w:eastAsia="en-US"/>
        </w:rPr>
        <w:tab/>
      </w:r>
      <w:r>
        <w:rPr>
          <w:rFonts w:ascii="Century Gothic" w:eastAsia="PMingLiU" w:hAnsi="Century Gothic" w:cs="Arial"/>
          <w:lang w:val="en-ZW" w:eastAsia="en-US"/>
        </w:rPr>
        <w:tab/>
      </w:r>
      <w:r>
        <w:rPr>
          <w:rFonts w:ascii="Century Gothic" w:eastAsia="PMingLiU" w:hAnsi="Century Gothic" w:cs="Arial"/>
          <w:lang w:val="en-ZW" w:eastAsia="en-US"/>
        </w:rPr>
        <w:tab/>
      </w:r>
    </w:p>
    <w:p w14:paraId="0B71CD5C" w14:textId="7C75A655" w:rsidR="00746EB8" w:rsidRDefault="005267BC">
      <w:pPr>
        <w:autoSpaceDE/>
        <w:autoSpaceDN/>
        <w:rPr>
          <w:rFonts w:ascii="Century Gothic" w:eastAsia="PMingLiU" w:hAnsi="Century Gothic" w:cs="Arial"/>
          <w:lang w:val="en-ZW" w:eastAsia="en-US"/>
        </w:rPr>
      </w:pPr>
      <w:r>
        <w:rPr>
          <w:rFonts w:ascii="Century Gothic" w:eastAsia="PMingLiU" w:hAnsi="Century Gothic" w:cs="Arial"/>
          <w:lang w:val="en-ZW" w:eastAsia="en-US"/>
        </w:rPr>
        <w:t>F. Makaya</w:t>
      </w:r>
      <w:r w:rsidR="00F207BF">
        <w:rPr>
          <w:rFonts w:ascii="Century Gothic" w:eastAsia="PMingLiU" w:hAnsi="Century Gothic" w:cs="Arial"/>
          <w:lang w:val="en-ZW" w:eastAsia="en-US"/>
        </w:rPr>
        <w:t>………………………………………</w:t>
      </w:r>
      <w:proofErr w:type="gramStart"/>
      <w:r w:rsidR="00F207BF">
        <w:rPr>
          <w:rFonts w:ascii="Century Gothic" w:eastAsia="PMingLiU" w:hAnsi="Century Gothic" w:cs="Arial"/>
          <w:lang w:val="en-ZW" w:eastAsia="en-US"/>
        </w:rPr>
        <w:t xml:space="preserve"> ..</w:t>
      </w:r>
      <w:proofErr w:type="gramEnd"/>
      <w:r w:rsidR="00F207BF">
        <w:rPr>
          <w:rFonts w:ascii="Century Gothic" w:eastAsia="PMingLiU" w:hAnsi="Century Gothic" w:cs="Arial"/>
          <w:lang w:val="en-ZW" w:eastAsia="en-US"/>
        </w:rPr>
        <w:t xml:space="preserve"> Date ……………………………………</w:t>
      </w:r>
    </w:p>
    <w:p w14:paraId="0B71CD5D" w14:textId="77777777" w:rsidR="00746EB8" w:rsidRDefault="00746EB8">
      <w:pPr>
        <w:autoSpaceDE/>
        <w:autoSpaceDN/>
        <w:rPr>
          <w:rFonts w:ascii="Century Gothic" w:eastAsia="PMingLiU" w:hAnsi="Century Gothic" w:cs="Arial"/>
          <w:lang w:val="en-ZW" w:eastAsia="en-US"/>
        </w:rPr>
      </w:pPr>
    </w:p>
    <w:p w14:paraId="0B71CD5E" w14:textId="17C8DEF4" w:rsidR="00746EB8" w:rsidRDefault="005267BC">
      <w:pPr>
        <w:autoSpaceDE/>
        <w:autoSpaceDN/>
        <w:rPr>
          <w:rFonts w:ascii="Century Gothic" w:eastAsia="PMingLiU" w:hAnsi="Century Gothic" w:cs="Arial"/>
          <w:lang w:val="en-ZW" w:eastAsia="en-US"/>
        </w:rPr>
      </w:pPr>
      <w:r>
        <w:rPr>
          <w:rFonts w:ascii="Century Gothic" w:eastAsia="PMingLiU" w:hAnsi="Century Gothic" w:cs="Arial"/>
          <w:lang w:val="en-ZW" w:eastAsia="en-US"/>
        </w:rPr>
        <w:t xml:space="preserve">E. </w:t>
      </w:r>
      <w:proofErr w:type="spellStart"/>
      <w:r>
        <w:rPr>
          <w:rFonts w:ascii="Century Gothic" w:eastAsia="PMingLiU" w:hAnsi="Century Gothic" w:cs="Arial"/>
          <w:lang w:val="en-ZW" w:eastAsia="en-US"/>
        </w:rPr>
        <w:t>Madavirashe</w:t>
      </w:r>
      <w:proofErr w:type="spellEnd"/>
      <w:r w:rsidR="00F207BF">
        <w:rPr>
          <w:rFonts w:ascii="Century Gothic" w:eastAsia="PMingLiU" w:hAnsi="Century Gothic" w:cs="Arial"/>
          <w:lang w:val="en-ZW" w:eastAsia="en-US"/>
        </w:rPr>
        <w:t>…………………………………</w:t>
      </w:r>
      <w:r>
        <w:rPr>
          <w:rFonts w:ascii="Century Gothic" w:eastAsia="PMingLiU" w:hAnsi="Century Gothic" w:cs="Arial"/>
          <w:lang w:val="en-ZW" w:eastAsia="en-US"/>
        </w:rPr>
        <w:t>…</w:t>
      </w:r>
      <w:r w:rsidR="00F207BF">
        <w:rPr>
          <w:rFonts w:ascii="Century Gothic" w:eastAsia="PMingLiU" w:hAnsi="Century Gothic" w:cs="Arial"/>
          <w:lang w:val="en-ZW" w:eastAsia="en-US"/>
        </w:rPr>
        <w:t>Date……………………………………….</w:t>
      </w:r>
    </w:p>
    <w:p w14:paraId="0B71CD5F" w14:textId="77777777" w:rsidR="00746EB8" w:rsidRDefault="00746EB8">
      <w:pPr>
        <w:autoSpaceDE/>
        <w:autoSpaceDN/>
        <w:rPr>
          <w:rFonts w:ascii="Century Gothic" w:eastAsia="PMingLiU" w:hAnsi="Century Gothic" w:cs="Arial"/>
          <w:lang w:val="en-ZW" w:eastAsia="en-US"/>
        </w:rPr>
      </w:pPr>
    </w:p>
    <w:p w14:paraId="0B71CD60" w14:textId="4BEF584A" w:rsidR="00746EB8" w:rsidRDefault="00F207BF">
      <w:pPr>
        <w:autoSpaceDE/>
        <w:autoSpaceDN/>
        <w:rPr>
          <w:rFonts w:ascii="Century Gothic" w:eastAsia="PMingLiU" w:hAnsi="Century Gothic" w:cs="Arial"/>
          <w:lang w:val="en-ZW" w:eastAsia="en-US"/>
        </w:rPr>
      </w:pPr>
      <w:r>
        <w:rPr>
          <w:rFonts w:ascii="Century Gothic" w:eastAsia="PMingLiU" w:hAnsi="Century Gothic" w:cs="Arial"/>
          <w:lang w:val="en-ZW" w:eastAsia="en-US"/>
        </w:rPr>
        <w:t>K. Mugabe………………………………………</w:t>
      </w:r>
      <w:r w:rsidR="005267BC">
        <w:rPr>
          <w:rFonts w:ascii="Century Gothic" w:eastAsia="PMingLiU" w:hAnsi="Century Gothic" w:cs="Arial"/>
          <w:lang w:val="en-ZW" w:eastAsia="en-US"/>
        </w:rPr>
        <w:t>…</w:t>
      </w:r>
      <w:r>
        <w:rPr>
          <w:rFonts w:ascii="Century Gothic" w:eastAsia="PMingLiU" w:hAnsi="Century Gothic" w:cs="Arial"/>
          <w:lang w:val="en-ZW" w:eastAsia="en-US"/>
        </w:rPr>
        <w:t>Date……………………………………….</w:t>
      </w:r>
    </w:p>
    <w:sectPr w:rsidR="00746EB8">
      <w:pgSz w:w="11906" w:h="16838"/>
      <w:pgMar w:top="1440" w:right="709" w:bottom="1440" w:left="851"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CD6B" w14:textId="77777777" w:rsidR="00F207BF" w:rsidRDefault="00F207BF">
      <w:r>
        <w:separator/>
      </w:r>
    </w:p>
  </w:endnote>
  <w:endnote w:type="continuationSeparator" w:id="0">
    <w:p w14:paraId="0B71CD6D" w14:textId="77777777" w:rsidR="00F207BF" w:rsidRDefault="00F2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 w:name="Rockwell-Bold">
    <w:altName w:val="Rockwell"/>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059249"/>
    </w:sdtPr>
    <w:sdtEndPr/>
    <w:sdtContent>
      <w:sdt>
        <w:sdtPr>
          <w:id w:val="-1769616900"/>
        </w:sdtPr>
        <w:sdtEndPr/>
        <w:sdtContent>
          <w:p w14:paraId="0B71CD65" w14:textId="77777777" w:rsidR="00746EB8" w:rsidRDefault="00F207BF">
            <w:pPr>
              <w:pStyle w:val="Footer"/>
              <w:jc w:val="right"/>
            </w:pPr>
            <w:r>
              <w:t xml:space="preserve">Page </w:t>
            </w:r>
            <w:r>
              <w:rPr>
                <w:b/>
                <w:bCs/>
              </w:rPr>
              <w:fldChar w:fldCharType="begin"/>
            </w:r>
            <w:r>
              <w:rPr>
                <w:b/>
                <w:bCs/>
              </w:rPr>
              <w:instrText xml:space="preserve"> PAGE </w:instrText>
            </w:r>
            <w:r>
              <w:rPr>
                <w:b/>
                <w:bCs/>
              </w:rPr>
              <w:fldChar w:fldCharType="separate"/>
            </w:r>
            <w:r>
              <w:rPr>
                <w:b/>
                <w:bCs/>
              </w:rPr>
              <w:t>12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12</w:t>
            </w:r>
            <w:r>
              <w:rPr>
                <w:b/>
                <w:bCs/>
              </w:rPr>
              <w:fldChar w:fldCharType="end"/>
            </w:r>
          </w:p>
        </w:sdtContent>
      </w:sdt>
    </w:sdtContent>
  </w:sdt>
  <w:p w14:paraId="0B71CD66" w14:textId="77777777" w:rsidR="00746EB8" w:rsidRDefault="0074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1CD67" w14:textId="77777777" w:rsidR="00F207BF" w:rsidRDefault="00F207BF">
      <w:r>
        <w:separator/>
      </w:r>
    </w:p>
  </w:footnote>
  <w:footnote w:type="continuationSeparator" w:id="0">
    <w:p w14:paraId="0B71CD69" w14:textId="77777777" w:rsidR="00F207BF" w:rsidRDefault="00F20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ABE95B"/>
    <w:multiLevelType w:val="singleLevel"/>
    <w:tmpl w:val="EFABE95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EDD9B68"/>
    <w:multiLevelType w:val="singleLevel"/>
    <w:tmpl w:val="FEDD9B68"/>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30B709E"/>
    <w:multiLevelType w:val="multilevel"/>
    <w:tmpl w:val="030B70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B00DC"/>
    <w:multiLevelType w:val="multilevel"/>
    <w:tmpl w:val="110B0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76141A"/>
    <w:multiLevelType w:val="multilevel"/>
    <w:tmpl w:val="117614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F1483C"/>
    <w:multiLevelType w:val="multilevel"/>
    <w:tmpl w:val="13F1483C"/>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375E98"/>
    <w:multiLevelType w:val="multilevel"/>
    <w:tmpl w:val="1A375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9454ED"/>
    <w:multiLevelType w:val="multilevel"/>
    <w:tmpl w:val="1A9454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BD3040"/>
    <w:multiLevelType w:val="multilevel"/>
    <w:tmpl w:val="1CBD30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695D06"/>
    <w:multiLevelType w:val="multilevel"/>
    <w:tmpl w:val="1E695D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A811CE"/>
    <w:multiLevelType w:val="multilevel"/>
    <w:tmpl w:val="20A811CE"/>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0AE5DF6"/>
    <w:multiLevelType w:val="multilevel"/>
    <w:tmpl w:val="20AE5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2F23D6"/>
    <w:multiLevelType w:val="multilevel"/>
    <w:tmpl w:val="222F23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616964"/>
    <w:multiLevelType w:val="multilevel"/>
    <w:tmpl w:val="2461696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34397"/>
    <w:multiLevelType w:val="multilevel"/>
    <w:tmpl w:val="25334397"/>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301D3B"/>
    <w:multiLevelType w:val="multilevel"/>
    <w:tmpl w:val="2B301D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B42527"/>
    <w:multiLevelType w:val="multilevel"/>
    <w:tmpl w:val="2CB425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0655CC"/>
    <w:multiLevelType w:val="multilevel"/>
    <w:tmpl w:val="2E0655CC"/>
    <w:lvl w:ilvl="0">
      <w:start w:val="1"/>
      <w:numFmt w:val="lowerRoman"/>
      <w:lvlText w:val="%1."/>
      <w:lvlJc w:val="righ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560849"/>
    <w:multiLevelType w:val="multilevel"/>
    <w:tmpl w:val="305608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1B94901"/>
    <w:multiLevelType w:val="multilevel"/>
    <w:tmpl w:val="31B949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2360F2"/>
    <w:multiLevelType w:val="multilevel"/>
    <w:tmpl w:val="382360F2"/>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E2A146C"/>
    <w:multiLevelType w:val="multilevel"/>
    <w:tmpl w:val="3E2A14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542F48"/>
    <w:multiLevelType w:val="multilevel"/>
    <w:tmpl w:val="4A542F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7575BCE"/>
    <w:multiLevelType w:val="multilevel"/>
    <w:tmpl w:val="57575B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87DE1"/>
    <w:multiLevelType w:val="multilevel"/>
    <w:tmpl w:val="58A87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DA73F3"/>
    <w:multiLevelType w:val="multilevel"/>
    <w:tmpl w:val="5BDA7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B23208"/>
    <w:multiLevelType w:val="multilevel"/>
    <w:tmpl w:val="5DB232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69A709F2"/>
    <w:multiLevelType w:val="multilevel"/>
    <w:tmpl w:val="117614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D6CE1"/>
    <w:multiLevelType w:val="multilevel"/>
    <w:tmpl w:val="6C0D6CE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4AF2642"/>
    <w:multiLevelType w:val="multilevel"/>
    <w:tmpl w:val="74AF26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D439CA"/>
    <w:multiLevelType w:val="multilevel"/>
    <w:tmpl w:val="74D439CA"/>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56223F"/>
    <w:multiLevelType w:val="multilevel"/>
    <w:tmpl w:val="117614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486F75"/>
    <w:multiLevelType w:val="multilevel"/>
    <w:tmpl w:val="7A486F7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810C05"/>
    <w:multiLevelType w:val="multilevel"/>
    <w:tmpl w:val="7D810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535E7C"/>
    <w:multiLevelType w:val="multilevel"/>
    <w:tmpl w:val="7F535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3966782">
    <w:abstractNumId w:val="18"/>
  </w:num>
  <w:num w:numId="2" w16cid:durableId="896017233">
    <w:abstractNumId w:val="32"/>
  </w:num>
  <w:num w:numId="3" w16cid:durableId="2142990116">
    <w:abstractNumId w:val="34"/>
  </w:num>
  <w:num w:numId="4" w16cid:durableId="1916426744">
    <w:abstractNumId w:val="4"/>
  </w:num>
  <w:num w:numId="5" w16cid:durableId="1817912564">
    <w:abstractNumId w:val="19"/>
  </w:num>
  <w:num w:numId="6" w16cid:durableId="824203511">
    <w:abstractNumId w:val="11"/>
  </w:num>
  <w:num w:numId="7" w16cid:durableId="2052612985">
    <w:abstractNumId w:val="30"/>
  </w:num>
  <w:num w:numId="8" w16cid:durableId="872184183">
    <w:abstractNumId w:val="24"/>
  </w:num>
  <w:num w:numId="9" w16cid:durableId="630592629">
    <w:abstractNumId w:val="6"/>
  </w:num>
  <w:num w:numId="10" w16cid:durableId="1109468063">
    <w:abstractNumId w:val="20"/>
  </w:num>
  <w:num w:numId="11" w16cid:durableId="1171063977">
    <w:abstractNumId w:val="26"/>
  </w:num>
  <w:num w:numId="12" w16cid:durableId="646784175">
    <w:abstractNumId w:val="5"/>
  </w:num>
  <w:num w:numId="13" w16cid:durableId="1552574757">
    <w:abstractNumId w:val="3"/>
  </w:num>
  <w:num w:numId="14" w16cid:durableId="1601527422">
    <w:abstractNumId w:val="13"/>
  </w:num>
  <w:num w:numId="15" w16cid:durableId="935362020">
    <w:abstractNumId w:val="17"/>
  </w:num>
  <w:num w:numId="16" w16cid:durableId="1463882192">
    <w:abstractNumId w:val="28"/>
  </w:num>
  <w:num w:numId="17" w16cid:durableId="818426745">
    <w:abstractNumId w:val="22"/>
  </w:num>
  <w:num w:numId="18" w16cid:durableId="1471092523">
    <w:abstractNumId w:val="25"/>
  </w:num>
  <w:num w:numId="19" w16cid:durableId="204681240">
    <w:abstractNumId w:val="7"/>
  </w:num>
  <w:num w:numId="20" w16cid:durableId="1982080937">
    <w:abstractNumId w:val="2"/>
  </w:num>
  <w:num w:numId="21" w16cid:durableId="758600755">
    <w:abstractNumId w:val="12"/>
  </w:num>
  <w:num w:numId="22" w16cid:durableId="428235308">
    <w:abstractNumId w:val="8"/>
  </w:num>
  <w:num w:numId="23" w16cid:durableId="795411928">
    <w:abstractNumId w:val="15"/>
  </w:num>
  <w:num w:numId="24" w16cid:durableId="1491798170">
    <w:abstractNumId w:val="21"/>
  </w:num>
  <w:num w:numId="25" w16cid:durableId="304816604">
    <w:abstractNumId w:val="29"/>
  </w:num>
  <w:num w:numId="26" w16cid:durableId="1012798488">
    <w:abstractNumId w:val="9"/>
  </w:num>
  <w:num w:numId="27" w16cid:durableId="1730226840">
    <w:abstractNumId w:val="33"/>
  </w:num>
  <w:num w:numId="28" w16cid:durableId="795026547">
    <w:abstractNumId w:val="16"/>
  </w:num>
  <w:num w:numId="29" w16cid:durableId="1903441192">
    <w:abstractNumId w:val="1"/>
  </w:num>
  <w:num w:numId="30" w16cid:durableId="157960487">
    <w:abstractNumId w:val="10"/>
  </w:num>
  <w:num w:numId="31" w16cid:durableId="179392419">
    <w:abstractNumId w:val="0"/>
  </w:num>
  <w:num w:numId="32" w16cid:durableId="1340307895">
    <w:abstractNumId w:val="14"/>
  </w:num>
  <w:num w:numId="33" w16cid:durableId="1304389797">
    <w:abstractNumId w:val="23"/>
  </w:num>
  <w:num w:numId="34" w16cid:durableId="2106800618">
    <w:abstractNumId w:val="31"/>
  </w:num>
  <w:num w:numId="35" w16cid:durableId="9058389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64E"/>
    <w:rsid w:val="0000269D"/>
    <w:rsid w:val="00005E52"/>
    <w:rsid w:val="0001133C"/>
    <w:rsid w:val="000121BE"/>
    <w:rsid w:val="0001656D"/>
    <w:rsid w:val="00020A18"/>
    <w:rsid w:val="00025890"/>
    <w:rsid w:val="00026FC2"/>
    <w:rsid w:val="000301FC"/>
    <w:rsid w:val="0003040C"/>
    <w:rsid w:val="00032EC1"/>
    <w:rsid w:val="00035CF6"/>
    <w:rsid w:val="000529BD"/>
    <w:rsid w:val="00056770"/>
    <w:rsid w:val="00061590"/>
    <w:rsid w:val="00062B28"/>
    <w:rsid w:val="00063A12"/>
    <w:rsid w:val="00070872"/>
    <w:rsid w:val="00070F3E"/>
    <w:rsid w:val="00097B42"/>
    <w:rsid w:val="000A50F4"/>
    <w:rsid w:val="000A58F0"/>
    <w:rsid w:val="000B3B65"/>
    <w:rsid w:val="000B4687"/>
    <w:rsid w:val="000B53B3"/>
    <w:rsid w:val="000B7AA7"/>
    <w:rsid w:val="000C57C5"/>
    <w:rsid w:val="000C6E79"/>
    <w:rsid w:val="000D65F4"/>
    <w:rsid w:val="000D6D14"/>
    <w:rsid w:val="000E2694"/>
    <w:rsid w:val="000E33D8"/>
    <w:rsid w:val="000E374B"/>
    <w:rsid w:val="000F51E4"/>
    <w:rsid w:val="00100693"/>
    <w:rsid w:val="00101D3D"/>
    <w:rsid w:val="001068A7"/>
    <w:rsid w:val="00106CE7"/>
    <w:rsid w:val="0010796A"/>
    <w:rsid w:val="00121A12"/>
    <w:rsid w:val="00122205"/>
    <w:rsid w:val="00126E81"/>
    <w:rsid w:val="00127DA1"/>
    <w:rsid w:val="00134089"/>
    <w:rsid w:val="00143408"/>
    <w:rsid w:val="00146911"/>
    <w:rsid w:val="00155ABF"/>
    <w:rsid w:val="0015702A"/>
    <w:rsid w:val="00157747"/>
    <w:rsid w:val="00160912"/>
    <w:rsid w:val="00162C48"/>
    <w:rsid w:val="0016464D"/>
    <w:rsid w:val="00165281"/>
    <w:rsid w:val="00170EAC"/>
    <w:rsid w:val="00182388"/>
    <w:rsid w:val="00190B02"/>
    <w:rsid w:val="00193EFA"/>
    <w:rsid w:val="0019597A"/>
    <w:rsid w:val="00195AA8"/>
    <w:rsid w:val="001969E6"/>
    <w:rsid w:val="001A1D3B"/>
    <w:rsid w:val="001A1ED7"/>
    <w:rsid w:val="001A44E8"/>
    <w:rsid w:val="001A5AE4"/>
    <w:rsid w:val="001A5BCF"/>
    <w:rsid w:val="001B3E89"/>
    <w:rsid w:val="001B62C9"/>
    <w:rsid w:val="001C16EA"/>
    <w:rsid w:val="001C1F52"/>
    <w:rsid w:val="001C2079"/>
    <w:rsid w:val="001C3F03"/>
    <w:rsid w:val="001C43AA"/>
    <w:rsid w:val="001C49C6"/>
    <w:rsid w:val="001C6B1F"/>
    <w:rsid w:val="001C715E"/>
    <w:rsid w:val="001D1675"/>
    <w:rsid w:val="001D2EA6"/>
    <w:rsid w:val="001E07B2"/>
    <w:rsid w:val="001E2AA7"/>
    <w:rsid w:val="001E4375"/>
    <w:rsid w:val="001E5CD9"/>
    <w:rsid w:val="001E7700"/>
    <w:rsid w:val="001F32DB"/>
    <w:rsid w:val="001F708A"/>
    <w:rsid w:val="00203AF4"/>
    <w:rsid w:val="00203DBC"/>
    <w:rsid w:val="00206ADA"/>
    <w:rsid w:val="00207571"/>
    <w:rsid w:val="0021146A"/>
    <w:rsid w:val="00212B5D"/>
    <w:rsid w:val="00216683"/>
    <w:rsid w:val="0022279F"/>
    <w:rsid w:val="002331EB"/>
    <w:rsid w:val="00236803"/>
    <w:rsid w:val="0023715F"/>
    <w:rsid w:val="00241539"/>
    <w:rsid w:val="00250015"/>
    <w:rsid w:val="0025029B"/>
    <w:rsid w:val="00251884"/>
    <w:rsid w:val="00252491"/>
    <w:rsid w:val="002546D3"/>
    <w:rsid w:val="002558BC"/>
    <w:rsid w:val="00260D69"/>
    <w:rsid w:val="00262D1C"/>
    <w:rsid w:val="002646E1"/>
    <w:rsid w:val="00267A57"/>
    <w:rsid w:val="002741D8"/>
    <w:rsid w:val="00274547"/>
    <w:rsid w:val="00275E0B"/>
    <w:rsid w:val="0027638A"/>
    <w:rsid w:val="0027695D"/>
    <w:rsid w:val="002848FA"/>
    <w:rsid w:val="00285095"/>
    <w:rsid w:val="00290946"/>
    <w:rsid w:val="0029178A"/>
    <w:rsid w:val="002927D0"/>
    <w:rsid w:val="00292B5F"/>
    <w:rsid w:val="002A4423"/>
    <w:rsid w:val="002A5FA8"/>
    <w:rsid w:val="002B0C5D"/>
    <w:rsid w:val="002B19DE"/>
    <w:rsid w:val="002B74E5"/>
    <w:rsid w:val="002C3C22"/>
    <w:rsid w:val="002D1B99"/>
    <w:rsid w:val="002D21B8"/>
    <w:rsid w:val="002D2B86"/>
    <w:rsid w:val="002D6AF9"/>
    <w:rsid w:val="002E1668"/>
    <w:rsid w:val="002E3CE2"/>
    <w:rsid w:val="002F02AA"/>
    <w:rsid w:val="002F0708"/>
    <w:rsid w:val="002F3171"/>
    <w:rsid w:val="002F392C"/>
    <w:rsid w:val="002F4600"/>
    <w:rsid w:val="002F47F6"/>
    <w:rsid w:val="002F6872"/>
    <w:rsid w:val="00300B07"/>
    <w:rsid w:val="00302579"/>
    <w:rsid w:val="00302B81"/>
    <w:rsid w:val="00303B05"/>
    <w:rsid w:val="00312F12"/>
    <w:rsid w:val="00315B64"/>
    <w:rsid w:val="0032642F"/>
    <w:rsid w:val="00330154"/>
    <w:rsid w:val="00335E3C"/>
    <w:rsid w:val="0034104E"/>
    <w:rsid w:val="003435E1"/>
    <w:rsid w:val="003453CA"/>
    <w:rsid w:val="003457C2"/>
    <w:rsid w:val="00350176"/>
    <w:rsid w:val="003555DE"/>
    <w:rsid w:val="00357142"/>
    <w:rsid w:val="00360596"/>
    <w:rsid w:val="00360DC6"/>
    <w:rsid w:val="00362E7F"/>
    <w:rsid w:val="003657B5"/>
    <w:rsid w:val="00367618"/>
    <w:rsid w:val="00370334"/>
    <w:rsid w:val="0037109E"/>
    <w:rsid w:val="00371331"/>
    <w:rsid w:val="0037189A"/>
    <w:rsid w:val="003762A0"/>
    <w:rsid w:val="003803AE"/>
    <w:rsid w:val="00384121"/>
    <w:rsid w:val="00387393"/>
    <w:rsid w:val="003914D5"/>
    <w:rsid w:val="003917EC"/>
    <w:rsid w:val="00391B58"/>
    <w:rsid w:val="00391F25"/>
    <w:rsid w:val="00392659"/>
    <w:rsid w:val="003931B2"/>
    <w:rsid w:val="0039488F"/>
    <w:rsid w:val="00394E72"/>
    <w:rsid w:val="003969D3"/>
    <w:rsid w:val="003A040C"/>
    <w:rsid w:val="003A0F07"/>
    <w:rsid w:val="003A4074"/>
    <w:rsid w:val="003A4791"/>
    <w:rsid w:val="003A4C68"/>
    <w:rsid w:val="003A6FB0"/>
    <w:rsid w:val="003A79F6"/>
    <w:rsid w:val="003B1A3A"/>
    <w:rsid w:val="003B3443"/>
    <w:rsid w:val="003B5EC9"/>
    <w:rsid w:val="003C2708"/>
    <w:rsid w:val="003C2C98"/>
    <w:rsid w:val="003C45EE"/>
    <w:rsid w:val="003C4DB5"/>
    <w:rsid w:val="003C725E"/>
    <w:rsid w:val="003C7FE6"/>
    <w:rsid w:val="003D0AB7"/>
    <w:rsid w:val="003D130F"/>
    <w:rsid w:val="003D1605"/>
    <w:rsid w:val="003D61E6"/>
    <w:rsid w:val="003E6327"/>
    <w:rsid w:val="003F1CD4"/>
    <w:rsid w:val="003F2906"/>
    <w:rsid w:val="003F39E5"/>
    <w:rsid w:val="003F608C"/>
    <w:rsid w:val="003F783D"/>
    <w:rsid w:val="0040164F"/>
    <w:rsid w:val="00404504"/>
    <w:rsid w:val="004062C2"/>
    <w:rsid w:val="00406585"/>
    <w:rsid w:val="0040704D"/>
    <w:rsid w:val="004074F4"/>
    <w:rsid w:val="004125F7"/>
    <w:rsid w:val="00415ED5"/>
    <w:rsid w:val="004208E9"/>
    <w:rsid w:val="004240CA"/>
    <w:rsid w:val="0042614E"/>
    <w:rsid w:val="00427CF0"/>
    <w:rsid w:val="00433879"/>
    <w:rsid w:val="0044008E"/>
    <w:rsid w:val="0044022B"/>
    <w:rsid w:val="00443884"/>
    <w:rsid w:val="00445DD2"/>
    <w:rsid w:val="00447E58"/>
    <w:rsid w:val="004568EF"/>
    <w:rsid w:val="0046012C"/>
    <w:rsid w:val="00465AD9"/>
    <w:rsid w:val="004662F0"/>
    <w:rsid w:val="0047186F"/>
    <w:rsid w:val="0047503C"/>
    <w:rsid w:val="004802E7"/>
    <w:rsid w:val="004811C3"/>
    <w:rsid w:val="00482FF9"/>
    <w:rsid w:val="004861C4"/>
    <w:rsid w:val="00490706"/>
    <w:rsid w:val="0049306C"/>
    <w:rsid w:val="00493941"/>
    <w:rsid w:val="00494ECB"/>
    <w:rsid w:val="004A1E66"/>
    <w:rsid w:val="004A1E72"/>
    <w:rsid w:val="004A483B"/>
    <w:rsid w:val="004A6B65"/>
    <w:rsid w:val="004B1070"/>
    <w:rsid w:val="004B3B82"/>
    <w:rsid w:val="004B3B9F"/>
    <w:rsid w:val="004B5795"/>
    <w:rsid w:val="004B5ACB"/>
    <w:rsid w:val="004C08B5"/>
    <w:rsid w:val="004C129B"/>
    <w:rsid w:val="004C1856"/>
    <w:rsid w:val="004C3A5F"/>
    <w:rsid w:val="004C3F82"/>
    <w:rsid w:val="004C5885"/>
    <w:rsid w:val="004C63A6"/>
    <w:rsid w:val="004C75D0"/>
    <w:rsid w:val="004D1669"/>
    <w:rsid w:val="004D68CE"/>
    <w:rsid w:val="004D6BE1"/>
    <w:rsid w:val="004E018C"/>
    <w:rsid w:val="004E122F"/>
    <w:rsid w:val="004F3147"/>
    <w:rsid w:val="004F474C"/>
    <w:rsid w:val="004F6690"/>
    <w:rsid w:val="004F6CBC"/>
    <w:rsid w:val="004F70F0"/>
    <w:rsid w:val="00500B0D"/>
    <w:rsid w:val="005027D2"/>
    <w:rsid w:val="005102A9"/>
    <w:rsid w:val="0051633E"/>
    <w:rsid w:val="00516A07"/>
    <w:rsid w:val="00516CF7"/>
    <w:rsid w:val="0052075B"/>
    <w:rsid w:val="00523358"/>
    <w:rsid w:val="00523862"/>
    <w:rsid w:val="005249E4"/>
    <w:rsid w:val="00526299"/>
    <w:rsid w:val="005267BC"/>
    <w:rsid w:val="005329A2"/>
    <w:rsid w:val="0053449F"/>
    <w:rsid w:val="005376AE"/>
    <w:rsid w:val="00541743"/>
    <w:rsid w:val="00546FA2"/>
    <w:rsid w:val="005521C4"/>
    <w:rsid w:val="00553762"/>
    <w:rsid w:val="0055382F"/>
    <w:rsid w:val="00553BD4"/>
    <w:rsid w:val="005563AF"/>
    <w:rsid w:val="00564073"/>
    <w:rsid w:val="00564982"/>
    <w:rsid w:val="00567D51"/>
    <w:rsid w:val="005717FF"/>
    <w:rsid w:val="005737FE"/>
    <w:rsid w:val="0057683B"/>
    <w:rsid w:val="00576BDC"/>
    <w:rsid w:val="00577239"/>
    <w:rsid w:val="00580BE8"/>
    <w:rsid w:val="0058304C"/>
    <w:rsid w:val="005833B1"/>
    <w:rsid w:val="005848DF"/>
    <w:rsid w:val="005861FF"/>
    <w:rsid w:val="0059078B"/>
    <w:rsid w:val="005A091D"/>
    <w:rsid w:val="005A1938"/>
    <w:rsid w:val="005A35BB"/>
    <w:rsid w:val="005A4AEA"/>
    <w:rsid w:val="005A4E3D"/>
    <w:rsid w:val="005A7774"/>
    <w:rsid w:val="005B1EF8"/>
    <w:rsid w:val="005B255E"/>
    <w:rsid w:val="005B4B9A"/>
    <w:rsid w:val="005B6906"/>
    <w:rsid w:val="005C4D1A"/>
    <w:rsid w:val="005C6536"/>
    <w:rsid w:val="005C6FA1"/>
    <w:rsid w:val="005C7B1D"/>
    <w:rsid w:val="005D7710"/>
    <w:rsid w:val="005E3E9D"/>
    <w:rsid w:val="005E4D52"/>
    <w:rsid w:val="005E4E29"/>
    <w:rsid w:val="005E6066"/>
    <w:rsid w:val="005E7E24"/>
    <w:rsid w:val="005F2A0A"/>
    <w:rsid w:val="00600A26"/>
    <w:rsid w:val="00601A62"/>
    <w:rsid w:val="0060338E"/>
    <w:rsid w:val="00604123"/>
    <w:rsid w:val="006073B9"/>
    <w:rsid w:val="006146DD"/>
    <w:rsid w:val="00615B76"/>
    <w:rsid w:val="0062137D"/>
    <w:rsid w:val="00621804"/>
    <w:rsid w:val="006218C2"/>
    <w:rsid w:val="00627277"/>
    <w:rsid w:val="006301D5"/>
    <w:rsid w:val="00632084"/>
    <w:rsid w:val="006344B7"/>
    <w:rsid w:val="006345C6"/>
    <w:rsid w:val="00635E8D"/>
    <w:rsid w:val="00636AA8"/>
    <w:rsid w:val="0064094D"/>
    <w:rsid w:val="00643146"/>
    <w:rsid w:val="0064494E"/>
    <w:rsid w:val="006468CF"/>
    <w:rsid w:val="00647DBC"/>
    <w:rsid w:val="00656A61"/>
    <w:rsid w:val="0065717C"/>
    <w:rsid w:val="00660630"/>
    <w:rsid w:val="006615F4"/>
    <w:rsid w:val="006625BD"/>
    <w:rsid w:val="006645C9"/>
    <w:rsid w:val="00664630"/>
    <w:rsid w:val="0067283F"/>
    <w:rsid w:val="006750B5"/>
    <w:rsid w:val="006755A4"/>
    <w:rsid w:val="00676DBF"/>
    <w:rsid w:val="006806FA"/>
    <w:rsid w:val="0068118F"/>
    <w:rsid w:val="0068168A"/>
    <w:rsid w:val="00681A93"/>
    <w:rsid w:val="00683EB5"/>
    <w:rsid w:val="006902DC"/>
    <w:rsid w:val="00690A8C"/>
    <w:rsid w:val="00691FD5"/>
    <w:rsid w:val="00696197"/>
    <w:rsid w:val="006963FC"/>
    <w:rsid w:val="0069795B"/>
    <w:rsid w:val="006A3681"/>
    <w:rsid w:val="006A57A2"/>
    <w:rsid w:val="006B1769"/>
    <w:rsid w:val="006B575A"/>
    <w:rsid w:val="006B60FF"/>
    <w:rsid w:val="006B6C9B"/>
    <w:rsid w:val="006C1D10"/>
    <w:rsid w:val="006D5A54"/>
    <w:rsid w:val="006D5FD1"/>
    <w:rsid w:val="006E08F1"/>
    <w:rsid w:val="006E09C3"/>
    <w:rsid w:val="006E1633"/>
    <w:rsid w:val="006E33E3"/>
    <w:rsid w:val="006E48B9"/>
    <w:rsid w:val="006E4B24"/>
    <w:rsid w:val="006E5128"/>
    <w:rsid w:val="006E6D95"/>
    <w:rsid w:val="006E7375"/>
    <w:rsid w:val="006F0761"/>
    <w:rsid w:val="006F5C89"/>
    <w:rsid w:val="00700DDE"/>
    <w:rsid w:val="0070396D"/>
    <w:rsid w:val="0071006F"/>
    <w:rsid w:val="00713E46"/>
    <w:rsid w:val="00717308"/>
    <w:rsid w:val="007243CA"/>
    <w:rsid w:val="00725C72"/>
    <w:rsid w:val="00726ACA"/>
    <w:rsid w:val="00731399"/>
    <w:rsid w:val="00734A63"/>
    <w:rsid w:val="00737BC2"/>
    <w:rsid w:val="00742811"/>
    <w:rsid w:val="007448C3"/>
    <w:rsid w:val="00745EA2"/>
    <w:rsid w:val="00746EB8"/>
    <w:rsid w:val="00751E11"/>
    <w:rsid w:val="00752362"/>
    <w:rsid w:val="0076375C"/>
    <w:rsid w:val="00764DA9"/>
    <w:rsid w:val="00771291"/>
    <w:rsid w:val="00771C8C"/>
    <w:rsid w:val="00772812"/>
    <w:rsid w:val="00774322"/>
    <w:rsid w:val="0077459D"/>
    <w:rsid w:val="0077723C"/>
    <w:rsid w:val="0077763E"/>
    <w:rsid w:val="007875B7"/>
    <w:rsid w:val="00793303"/>
    <w:rsid w:val="0079369B"/>
    <w:rsid w:val="0079479E"/>
    <w:rsid w:val="007950BB"/>
    <w:rsid w:val="0079510D"/>
    <w:rsid w:val="007A1E3F"/>
    <w:rsid w:val="007A48ED"/>
    <w:rsid w:val="007A766F"/>
    <w:rsid w:val="007B2A82"/>
    <w:rsid w:val="007B4718"/>
    <w:rsid w:val="007B4FB3"/>
    <w:rsid w:val="007B5A51"/>
    <w:rsid w:val="007C406F"/>
    <w:rsid w:val="007C5BAB"/>
    <w:rsid w:val="007C6674"/>
    <w:rsid w:val="007C66A6"/>
    <w:rsid w:val="007D08CA"/>
    <w:rsid w:val="007D154E"/>
    <w:rsid w:val="007D20A9"/>
    <w:rsid w:val="007D3117"/>
    <w:rsid w:val="007D6FB6"/>
    <w:rsid w:val="007D77EA"/>
    <w:rsid w:val="007E082B"/>
    <w:rsid w:val="007E0E28"/>
    <w:rsid w:val="007E1819"/>
    <w:rsid w:val="007E271B"/>
    <w:rsid w:val="007E32C4"/>
    <w:rsid w:val="007E43FE"/>
    <w:rsid w:val="007E4F45"/>
    <w:rsid w:val="007E6712"/>
    <w:rsid w:val="007F007D"/>
    <w:rsid w:val="007F0985"/>
    <w:rsid w:val="007F0A33"/>
    <w:rsid w:val="007F4ADD"/>
    <w:rsid w:val="007F6236"/>
    <w:rsid w:val="007F7AD5"/>
    <w:rsid w:val="0080020F"/>
    <w:rsid w:val="0080118B"/>
    <w:rsid w:val="00811ADB"/>
    <w:rsid w:val="008137DC"/>
    <w:rsid w:val="00815ADF"/>
    <w:rsid w:val="00821D46"/>
    <w:rsid w:val="0082689B"/>
    <w:rsid w:val="008278A2"/>
    <w:rsid w:val="0084382B"/>
    <w:rsid w:val="00847733"/>
    <w:rsid w:val="00850963"/>
    <w:rsid w:val="008520A6"/>
    <w:rsid w:val="00852F07"/>
    <w:rsid w:val="00853C08"/>
    <w:rsid w:val="00861B57"/>
    <w:rsid w:val="00862FA0"/>
    <w:rsid w:val="008640BE"/>
    <w:rsid w:val="00865297"/>
    <w:rsid w:val="00866D3A"/>
    <w:rsid w:val="00866F61"/>
    <w:rsid w:val="0087001C"/>
    <w:rsid w:val="0087212B"/>
    <w:rsid w:val="00874558"/>
    <w:rsid w:val="008750FE"/>
    <w:rsid w:val="0088359A"/>
    <w:rsid w:val="008851DA"/>
    <w:rsid w:val="00885637"/>
    <w:rsid w:val="00890F68"/>
    <w:rsid w:val="0089185B"/>
    <w:rsid w:val="00891C44"/>
    <w:rsid w:val="008936C1"/>
    <w:rsid w:val="00894816"/>
    <w:rsid w:val="008B1E71"/>
    <w:rsid w:val="008B21FD"/>
    <w:rsid w:val="008B2210"/>
    <w:rsid w:val="008B2575"/>
    <w:rsid w:val="008B2E24"/>
    <w:rsid w:val="008C7739"/>
    <w:rsid w:val="008D217E"/>
    <w:rsid w:val="008D7B31"/>
    <w:rsid w:val="008E190C"/>
    <w:rsid w:val="008E2546"/>
    <w:rsid w:val="008E6341"/>
    <w:rsid w:val="008E653E"/>
    <w:rsid w:val="008E66E6"/>
    <w:rsid w:val="008F02D6"/>
    <w:rsid w:val="008F038A"/>
    <w:rsid w:val="008F0FB2"/>
    <w:rsid w:val="008F113C"/>
    <w:rsid w:val="008F6D99"/>
    <w:rsid w:val="008F6E9F"/>
    <w:rsid w:val="00902F02"/>
    <w:rsid w:val="0090318A"/>
    <w:rsid w:val="00907A75"/>
    <w:rsid w:val="009133F8"/>
    <w:rsid w:val="0091346F"/>
    <w:rsid w:val="0091356F"/>
    <w:rsid w:val="00916DFE"/>
    <w:rsid w:val="00921724"/>
    <w:rsid w:val="009242C8"/>
    <w:rsid w:val="00926A3D"/>
    <w:rsid w:val="0093071C"/>
    <w:rsid w:val="00932208"/>
    <w:rsid w:val="0093298C"/>
    <w:rsid w:val="009502F2"/>
    <w:rsid w:val="00950BE1"/>
    <w:rsid w:val="00951C72"/>
    <w:rsid w:val="0095434C"/>
    <w:rsid w:val="00955FB2"/>
    <w:rsid w:val="009633F0"/>
    <w:rsid w:val="00964CCF"/>
    <w:rsid w:val="009675BF"/>
    <w:rsid w:val="0096798D"/>
    <w:rsid w:val="009717BC"/>
    <w:rsid w:val="0097385C"/>
    <w:rsid w:val="0097419B"/>
    <w:rsid w:val="00983815"/>
    <w:rsid w:val="009842E4"/>
    <w:rsid w:val="009871F8"/>
    <w:rsid w:val="00994734"/>
    <w:rsid w:val="00995850"/>
    <w:rsid w:val="009A013D"/>
    <w:rsid w:val="009A1495"/>
    <w:rsid w:val="009A34B3"/>
    <w:rsid w:val="009B31AC"/>
    <w:rsid w:val="009B37E8"/>
    <w:rsid w:val="009B65C2"/>
    <w:rsid w:val="009C2423"/>
    <w:rsid w:val="009C2DA2"/>
    <w:rsid w:val="009C3191"/>
    <w:rsid w:val="009C44CD"/>
    <w:rsid w:val="009D3AA2"/>
    <w:rsid w:val="009D78D7"/>
    <w:rsid w:val="009E1D3D"/>
    <w:rsid w:val="009E2478"/>
    <w:rsid w:val="009E67DA"/>
    <w:rsid w:val="009E684A"/>
    <w:rsid w:val="009E6C13"/>
    <w:rsid w:val="009E6F59"/>
    <w:rsid w:val="009F05D0"/>
    <w:rsid w:val="009F0CE5"/>
    <w:rsid w:val="009F2BDC"/>
    <w:rsid w:val="00A015B1"/>
    <w:rsid w:val="00A1208A"/>
    <w:rsid w:val="00A17527"/>
    <w:rsid w:val="00A21A7D"/>
    <w:rsid w:val="00A22725"/>
    <w:rsid w:val="00A25C28"/>
    <w:rsid w:val="00A35330"/>
    <w:rsid w:val="00A40B7F"/>
    <w:rsid w:val="00A444EF"/>
    <w:rsid w:val="00A44BD4"/>
    <w:rsid w:val="00A53A90"/>
    <w:rsid w:val="00A62D50"/>
    <w:rsid w:val="00A72F38"/>
    <w:rsid w:val="00A7624B"/>
    <w:rsid w:val="00A774A4"/>
    <w:rsid w:val="00A77BDD"/>
    <w:rsid w:val="00A77F4B"/>
    <w:rsid w:val="00A8614A"/>
    <w:rsid w:val="00A8671E"/>
    <w:rsid w:val="00A87461"/>
    <w:rsid w:val="00A91D59"/>
    <w:rsid w:val="00A9297B"/>
    <w:rsid w:val="00A93C8F"/>
    <w:rsid w:val="00A9503A"/>
    <w:rsid w:val="00A9556C"/>
    <w:rsid w:val="00A9587C"/>
    <w:rsid w:val="00A95BF0"/>
    <w:rsid w:val="00A96606"/>
    <w:rsid w:val="00AA061D"/>
    <w:rsid w:val="00AA64AD"/>
    <w:rsid w:val="00AA6D23"/>
    <w:rsid w:val="00AA6EFD"/>
    <w:rsid w:val="00AB317C"/>
    <w:rsid w:val="00AB3A44"/>
    <w:rsid w:val="00AB6728"/>
    <w:rsid w:val="00AB7040"/>
    <w:rsid w:val="00AC09E3"/>
    <w:rsid w:val="00AC10CA"/>
    <w:rsid w:val="00AC437E"/>
    <w:rsid w:val="00AC5CFA"/>
    <w:rsid w:val="00AC7C78"/>
    <w:rsid w:val="00AD0B2F"/>
    <w:rsid w:val="00AD31BE"/>
    <w:rsid w:val="00AD5EAF"/>
    <w:rsid w:val="00AD5F61"/>
    <w:rsid w:val="00AD6A8A"/>
    <w:rsid w:val="00AD7F9E"/>
    <w:rsid w:val="00AE07E0"/>
    <w:rsid w:val="00AE2EC6"/>
    <w:rsid w:val="00AE7E11"/>
    <w:rsid w:val="00AF0216"/>
    <w:rsid w:val="00AF5C71"/>
    <w:rsid w:val="00AF6E60"/>
    <w:rsid w:val="00B02ABB"/>
    <w:rsid w:val="00B03697"/>
    <w:rsid w:val="00B13F08"/>
    <w:rsid w:val="00B15413"/>
    <w:rsid w:val="00B2014D"/>
    <w:rsid w:val="00B20DDF"/>
    <w:rsid w:val="00B24D66"/>
    <w:rsid w:val="00B2657B"/>
    <w:rsid w:val="00B31E7E"/>
    <w:rsid w:val="00B329F1"/>
    <w:rsid w:val="00B40C35"/>
    <w:rsid w:val="00B40DAF"/>
    <w:rsid w:val="00B46DCA"/>
    <w:rsid w:val="00B50B42"/>
    <w:rsid w:val="00B51906"/>
    <w:rsid w:val="00B52BB2"/>
    <w:rsid w:val="00B53EBD"/>
    <w:rsid w:val="00B562B3"/>
    <w:rsid w:val="00B62201"/>
    <w:rsid w:val="00B63AB7"/>
    <w:rsid w:val="00B648BD"/>
    <w:rsid w:val="00B64916"/>
    <w:rsid w:val="00B65918"/>
    <w:rsid w:val="00B668D0"/>
    <w:rsid w:val="00B7387F"/>
    <w:rsid w:val="00B75D9E"/>
    <w:rsid w:val="00B77A78"/>
    <w:rsid w:val="00B8222B"/>
    <w:rsid w:val="00B82278"/>
    <w:rsid w:val="00B855E1"/>
    <w:rsid w:val="00B915B2"/>
    <w:rsid w:val="00B96A19"/>
    <w:rsid w:val="00B96F13"/>
    <w:rsid w:val="00BA12BA"/>
    <w:rsid w:val="00BA19C7"/>
    <w:rsid w:val="00BA48B5"/>
    <w:rsid w:val="00BA4D1C"/>
    <w:rsid w:val="00BB128F"/>
    <w:rsid w:val="00BB17B2"/>
    <w:rsid w:val="00BB3573"/>
    <w:rsid w:val="00BB40F6"/>
    <w:rsid w:val="00BB492F"/>
    <w:rsid w:val="00BC1E86"/>
    <w:rsid w:val="00BD46C7"/>
    <w:rsid w:val="00BD78E1"/>
    <w:rsid w:val="00BD7E8B"/>
    <w:rsid w:val="00BE1E73"/>
    <w:rsid w:val="00BE417B"/>
    <w:rsid w:val="00BE4B6B"/>
    <w:rsid w:val="00BE5415"/>
    <w:rsid w:val="00BF2128"/>
    <w:rsid w:val="00BF5BE1"/>
    <w:rsid w:val="00BF6445"/>
    <w:rsid w:val="00BF7985"/>
    <w:rsid w:val="00C047C1"/>
    <w:rsid w:val="00C04AD5"/>
    <w:rsid w:val="00C054CB"/>
    <w:rsid w:val="00C054E7"/>
    <w:rsid w:val="00C05D31"/>
    <w:rsid w:val="00C11DE1"/>
    <w:rsid w:val="00C12314"/>
    <w:rsid w:val="00C20FAE"/>
    <w:rsid w:val="00C239E7"/>
    <w:rsid w:val="00C26C27"/>
    <w:rsid w:val="00C315A5"/>
    <w:rsid w:val="00C337B4"/>
    <w:rsid w:val="00C33E93"/>
    <w:rsid w:val="00C342FB"/>
    <w:rsid w:val="00C443F5"/>
    <w:rsid w:val="00C475AD"/>
    <w:rsid w:val="00C52D40"/>
    <w:rsid w:val="00C536A5"/>
    <w:rsid w:val="00C539E3"/>
    <w:rsid w:val="00C5401A"/>
    <w:rsid w:val="00C555A2"/>
    <w:rsid w:val="00C56DDB"/>
    <w:rsid w:val="00C6011A"/>
    <w:rsid w:val="00C61D3F"/>
    <w:rsid w:val="00C63416"/>
    <w:rsid w:val="00C63624"/>
    <w:rsid w:val="00C6478D"/>
    <w:rsid w:val="00C653A5"/>
    <w:rsid w:val="00C65582"/>
    <w:rsid w:val="00C66CA2"/>
    <w:rsid w:val="00C67D15"/>
    <w:rsid w:val="00C748DF"/>
    <w:rsid w:val="00C82F3B"/>
    <w:rsid w:val="00C845F4"/>
    <w:rsid w:val="00C87CDC"/>
    <w:rsid w:val="00CA3424"/>
    <w:rsid w:val="00CA52BC"/>
    <w:rsid w:val="00CA697E"/>
    <w:rsid w:val="00CB47C4"/>
    <w:rsid w:val="00CB7485"/>
    <w:rsid w:val="00CC087A"/>
    <w:rsid w:val="00CC178D"/>
    <w:rsid w:val="00CC1D9C"/>
    <w:rsid w:val="00CC243D"/>
    <w:rsid w:val="00CC2CF5"/>
    <w:rsid w:val="00CD0B5B"/>
    <w:rsid w:val="00CD27EF"/>
    <w:rsid w:val="00CD63DB"/>
    <w:rsid w:val="00CE27F4"/>
    <w:rsid w:val="00CE51C0"/>
    <w:rsid w:val="00CF2FEB"/>
    <w:rsid w:val="00CF38DD"/>
    <w:rsid w:val="00CF5331"/>
    <w:rsid w:val="00D010E8"/>
    <w:rsid w:val="00D031A4"/>
    <w:rsid w:val="00D04BAA"/>
    <w:rsid w:val="00D05A03"/>
    <w:rsid w:val="00D17E23"/>
    <w:rsid w:val="00D17FB4"/>
    <w:rsid w:val="00D21009"/>
    <w:rsid w:val="00D22015"/>
    <w:rsid w:val="00D238CD"/>
    <w:rsid w:val="00D24D73"/>
    <w:rsid w:val="00D27C04"/>
    <w:rsid w:val="00D310E7"/>
    <w:rsid w:val="00D31EFC"/>
    <w:rsid w:val="00D338D3"/>
    <w:rsid w:val="00D33CF3"/>
    <w:rsid w:val="00D363BB"/>
    <w:rsid w:val="00D37B51"/>
    <w:rsid w:val="00D40367"/>
    <w:rsid w:val="00D50394"/>
    <w:rsid w:val="00D50764"/>
    <w:rsid w:val="00D511DE"/>
    <w:rsid w:val="00D51256"/>
    <w:rsid w:val="00D544F9"/>
    <w:rsid w:val="00D563A3"/>
    <w:rsid w:val="00D579D7"/>
    <w:rsid w:val="00D605B2"/>
    <w:rsid w:val="00D608BE"/>
    <w:rsid w:val="00D60EE4"/>
    <w:rsid w:val="00D63712"/>
    <w:rsid w:val="00D6402B"/>
    <w:rsid w:val="00D713E1"/>
    <w:rsid w:val="00D73B0A"/>
    <w:rsid w:val="00D75DDF"/>
    <w:rsid w:val="00D81707"/>
    <w:rsid w:val="00D82D9D"/>
    <w:rsid w:val="00D84E40"/>
    <w:rsid w:val="00D851D9"/>
    <w:rsid w:val="00D85E18"/>
    <w:rsid w:val="00D90856"/>
    <w:rsid w:val="00D90F5A"/>
    <w:rsid w:val="00D9224C"/>
    <w:rsid w:val="00D92E41"/>
    <w:rsid w:val="00D94014"/>
    <w:rsid w:val="00D955A0"/>
    <w:rsid w:val="00D95F88"/>
    <w:rsid w:val="00DA1A0B"/>
    <w:rsid w:val="00DA5C01"/>
    <w:rsid w:val="00DA5DB1"/>
    <w:rsid w:val="00DB5AFE"/>
    <w:rsid w:val="00DB66A4"/>
    <w:rsid w:val="00DB6C5E"/>
    <w:rsid w:val="00DB7ED9"/>
    <w:rsid w:val="00DC1AD7"/>
    <w:rsid w:val="00DC3F74"/>
    <w:rsid w:val="00DC4DEA"/>
    <w:rsid w:val="00DC7467"/>
    <w:rsid w:val="00DD0EBE"/>
    <w:rsid w:val="00DD1E24"/>
    <w:rsid w:val="00DD3189"/>
    <w:rsid w:val="00DD3B4E"/>
    <w:rsid w:val="00DD78CF"/>
    <w:rsid w:val="00DE0510"/>
    <w:rsid w:val="00DE1878"/>
    <w:rsid w:val="00DE487B"/>
    <w:rsid w:val="00DF0D2C"/>
    <w:rsid w:val="00DF194E"/>
    <w:rsid w:val="00DF1BBC"/>
    <w:rsid w:val="00DF7827"/>
    <w:rsid w:val="00E00E25"/>
    <w:rsid w:val="00E01788"/>
    <w:rsid w:val="00E059B7"/>
    <w:rsid w:val="00E0764F"/>
    <w:rsid w:val="00E07FC9"/>
    <w:rsid w:val="00E13641"/>
    <w:rsid w:val="00E13B84"/>
    <w:rsid w:val="00E15D78"/>
    <w:rsid w:val="00E167A9"/>
    <w:rsid w:val="00E17598"/>
    <w:rsid w:val="00E20A44"/>
    <w:rsid w:val="00E2546C"/>
    <w:rsid w:val="00E27BDF"/>
    <w:rsid w:val="00E31CC8"/>
    <w:rsid w:val="00E328F3"/>
    <w:rsid w:val="00E34907"/>
    <w:rsid w:val="00E353FE"/>
    <w:rsid w:val="00E37D22"/>
    <w:rsid w:val="00E37D84"/>
    <w:rsid w:val="00E45A6F"/>
    <w:rsid w:val="00E52209"/>
    <w:rsid w:val="00E54CC8"/>
    <w:rsid w:val="00E56085"/>
    <w:rsid w:val="00E719DA"/>
    <w:rsid w:val="00E72D79"/>
    <w:rsid w:val="00E7533D"/>
    <w:rsid w:val="00E76765"/>
    <w:rsid w:val="00E7678E"/>
    <w:rsid w:val="00E816C6"/>
    <w:rsid w:val="00E81749"/>
    <w:rsid w:val="00E84319"/>
    <w:rsid w:val="00E84889"/>
    <w:rsid w:val="00E84E14"/>
    <w:rsid w:val="00E86A66"/>
    <w:rsid w:val="00E86A8C"/>
    <w:rsid w:val="00E86AC3"/>
    <w:rsid w:val="00E95393"/>
    <w:rsid w:val="00EA4888"/>
    <w:rsid w:val="00EB0B16"/>
    <w:rsid w:val="00EB1311"/>
    <w:rsid w:val="00EB19F5"/>
    <w:rsid w:val="00EB3710"/>
    <w:rsid w:val="00EB44F5"/>
    <w:rsid w:val="00EB4A48"/>
    <w:rsid w:val="00EB653C"/>
    <w:rsid w:val="00EB7B33"/>
    <w:rsid w:val="00EC0508"/>
    <w:rsid w:val="00EC104D"/>
    <w:rsid w:val="00EC1ABB"/>
    <w:rsid w:val="00EC29D8"/>
    <w:rsid w:val="00EC2F62"/>
    <w:rsid w:val="00EC3B2A"/>
    <w:rsid w:val="00EC7CF2"/>
    <w:rsid w:val="00ED521A"/>
    <w:rsid w:val="00ED5A8D"/>
    <w:rsid w:val="00ED5D59"/>
    <w:rsid w:val="00ED706A"/>
    <w:rsid w:val="00EE1EE4"/>
    <w:rsid w:val="00EE414D"/>
    <w:rsid w:val="00EE488C"/>
    <w:rsid w:val="00EE5B40"/>
    <w:rsid w:val="00EF50DF"/>
    <w:rsid w:val="00EF664E"/>
    <w:rsid w:val="00F0099F"/>
    <w:rsid w:val="00F00A41"/>
    <w:rsid w:val="00F00D2C"/>
    <w:rsid w:val="00F00F4F"/>
    <w:rsid w:val="00F075CE"/>
    <w:rsid w:val="00F104CC"/>
    <w:rsid w:val="00F1134A"/>
    <w:rsid w:val="00F1207E"/>
    <w:rsid w:val="00F1414D"/>
    <w:rsid w:val="00F207BF"/>
    <w:rsid w:val="00F244DE"/>
    <w:rsid w:val="00F245A4"/>
    <w:rsid w:val="00F26536"/>
    <w:rsid w:val="00F31ED5"/>
    <w:rsid w:val="00F32B0D"/>
    <w:rsid w:val="00F33C2E"/>
    <w:rsid w:val="00F33F33"/>
    <w:rsid w:val="00F346E1"/>
    <w:rsid w:val="00F425D4"/>
    <w:rsid w:val="00F42B1E"/>
    <w:rsid w:val="00F45FB2"/>
    <w:rsid w:val="00F5300B"/>
    <w:rsid w:val="00F55288"/>
    <w:rsid w:val="00F55E0D"/>
    <w:rsid w:val="00F55E34"/>
    <w:rsid w:val="00F5682A"/>
    <w:rsid w:val="00F67E28"/>
    <w:rsid w:val="00F7082F"/>
    <w:rsid w:val="00F7089F"/>
    <w:rsid w:val="00F71BD8"/>
    <w:rsid w:val="00F74CAC"/>
    <w:rsid w:val="00F750C0"/>
    <w:rsid w:val="00F7545F"/>
    <w:rsid w:val="00F754ED"/>
    <w:rsid w:val="00F8400F"/>
    <w:rsid w:val="00F8462A"/>
    <w:rsid w:val="00F93429"/>
    <w:rsid w:val="00F94C5D"/>
    <w:rsid w:val="00F96DDC"/>
    <w:rsid w:val="00FA01BB"/>
    <w:rsid w:val="00FA6707"/>
    <w:rsid w:val="00FB0B9D"/>
    <w:rsid w:val="00FB2DC7"/>
    <w:rsid w:val="00FB4A10"/>
    <w:rsid w:val="00FB5129"/>
    <w:rsid w:val="00FB619A"/>
    <w:rsid w:val="00FB6553"/>
    <w:rsid w:val="00FC2A46"/>
    <w:rsid w:val="00FC30D8"/>
    <w:rsid w:val="00FC41F0"/>
    <w:rsid w:val="00FD0E87"/>
    <w:rsid w:val="00FD1E3E"/>
    <w:rsid w:val="00FD2621"/>
    <w:rsid w:val="00FD29EA"/>
    <w:rsid w:val="00FD2C6F"/>
    <w:rsid w:val="00FD4146"/>
    <w:rsid w:val="00FD4DD6"/>
    <w:rsid w:val="00FE013E"/>
    <w:rsid w:val="00FE3AE2"/>
    <w:rsid w:val="00FE469F"/>
    <w:rsid w:val="00FE5BDF"/>
    <w:rsid w:val="00FE5D08"/>
    <w:rsid w:val="00FF1BAA"/>
    <w:rsid w:val="00FF4843"/>
    <w:rsid w:val="154D1E55"/>
    <w:rsid w:val="20470FAB"/>
    <w:rsid w:val="20C72AED"/>
    <w:rsid w:val="299E19B2"/>
    <w:rsid w:val="323B6E74"/>
    <w:rsid w:val="349D5D48"/>
    <w:rsid w:val="3E854B0F"/>
    <w:rsid w:val="472F360C"/>
    <w:rsid w:val="47E532EA"/>
    <w:rsid w:val="4E2A483D"/>
    <w:rsid w:val="59380769"/>
    <w:rsid w:val="5BAA35EF"/>
    <w:rsid w:val="656E29F6"/>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1CA2B"/>
  <w15:docId w15:val="{DFFD576A-0E96-4480-8186-9B58BF35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0C"/>
    <w:pPr>
      <w:autoSpaceDE w:val="0"/>
      <w:autoSpaceDN w:val="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pPr>
      <w:spacing w:beforeAutospacing="1" w:afterAutospacing="1"/>
    </w:pPr>
    <w:rPr>
      <w:rFonts w:cs="Times New Roma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customStyle="1" w:styleId="Outline">
    <w:name w:val="Outline"/>
    <w:basedOn w:val="Normal"/>
    <w:qFormat/>
    <w:pPr>
      <w:spacing w:before="240"/>
    </w:pPr>
    <w:rPr>
      <w:kern w:val="28"/>
    </w:rPr>
  </w:style>
  <w:style w:type="paragraph" w:customStyle="1" w:styleId="SectionVHeader">
    <w:name w:val="Section V. Header"/>
    <w:basedOn w:val="Normal"/>
    <w:qFormat/>
    <w:pPr>
      <w:jc w:val="center"/>
    </w:pPr>
    <w:rPr>
      <w:b/>
      <w:bCs/>
      <w:sz w:val="36"/>
      <w:szCs w:val="3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Cs w:val="32"/>
      <w:lang w:val="en-GB" w:eastAsia="en-GB"/>
    </w:rPr>
  </w:style>
  <w:style w:type="paragraph" w:customStyle="1" w:styleId="TOCHeading1">
    <w:name w:val="TOC Heading1"/>
    <w:basedOn w:val="Heading1"/>
    <w:next w:val="Normal"/>
    <w:uiPriority w:val="39"/>
    <w:unhideWhenUsed/>
    <w:qFormat/>
    <w:pPr>
      <w:autoSpaceDE/>
      <w:autoSpaceDN/>
      <w:spacing w:line="259" w:lineRule="auto"/>
      <w:outlineLvl w:val="9"/>
    </w:pPr>
    <w:rPr>
      <w:rFonts w:asciiTheme="majorHAnsi" w:hAnsiTheme="majorHAnsi"/>
      <w:b w:val="0"/>
      <w:color w:val="2F5496" w:themeColor="accent1" w:themeShade="BF"/>
      <w:sz w:val="32"/>
      <w:lang w:val="en-US" w:eastAsia="en-US"/>
    </w:rPr>
  </w:style>
  <w:style w:type="table" w:customStyle="1" w:styleId="GridTable2-Accent61">
    <w:name w:val="Grid Table 2 - Accent 61"/>
    <w:basedOn w:val="TableNormal"/>
    <w:uiPriority w:val="47"/>
    <w:qFormat/>
    <w:rPr>
      <w:lang w:val="en-ZA"/>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GB" w:eastAsia="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en-GB"/>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qFormat/>
    <w:pPr>
      <w:autoSpaceDE w:val="0"/>
      <w:autoSpaceDN w:val="0"/>
      <w:ind w:left="720"/>
      <w:contextualSpacing/>
    </w:pPr>
    <w:rPr>
      <w:rFonts w:ascii="Times New Roman" w:eastAsia="Times New Roman" w:hAnsi="Times New Roman" w:cs="Times New Roman"/>
      <w:sz w:val="24"/>
      <w:szCs w:val="24"/>
      <w:lang w:val="en-US" w:eastAsia="zh-CN"/>
    </w:rPr>
  </w:style>
  <w:style w:type="paragraph" w:customStyle="1" w:styleId="Revision1">
    <w:name w:val="Revision1"/>
    <w:hidden/>
    <w:uiPriority w:val="99"/>
    <w:unhideWhenUsed/>
    <w:qFormat/>
    <w:rPr>
      <w:rFonts w:ascii="Times New Roman" w:eastAsia="Times New Roman" w:hAnsi="Times New Roman" w:cs="Times New Roman"/>
      <w:sz w:val="24"/>
      <w:szCs w:val="24"/>
      <w:lang w:val="en-GB" w:eastAsia="en-GB"/>
    </w:rPr>
  </w:style>
  <w:style w:type="paragraph" w:customStyle="1" w:styleId="Revision2">
    <w:name w:val="Revision2"/>
    <w:hidden/>
    <w:uiPriority w:val="99"/>
    <w:unhideWhenUsed/>
    <w:qFormat/>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39"/>
    <w:qFormat/>
    <w:rPr>
      <w:rFonts w:ascii="Aptos" w:eastAsia="Aptos" w:hAnsi="Aptos" w:cs="Times New Roman"/>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45FB6.1671A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8CF3-CFF2-4C59-8000-A17DCC563A91}">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16</Pages>
  <Words>2330</Words>
  <Characters>12467</Characters>
  <Application>Microsoft Office Word</Application>
  <DocSecurity>0</DocSecurity>
  <Lines>103</Lines>
  <Paragraphs>29</Paragraphs>
  <ScaleCrop>false</ScaleCrop>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Tapfumanei Java</dc:creator>
  <cp:lastModifiedBy>Kupa P. Mugabe</cp:lastModifiedBy>
  <cp:revision>60</cp:revision>
  <cp:lastPrinted>2019-08-26T07:06:00Z</cp:lastPrinted>
  <dcterms:created xsi:type="dcterms:W3CDTF">2025-02-10T10:13:00Z</dcterms:created>
  <dcterms:modified xsi:type="dcterms:W3CDTF">2025-03-19T07:54:00Z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7BC3B9B83EC64876BE5959D436A95C53_13</vt:lpwstr>
  </property>
  <property fmtid="{D5CDD505-2E9C-101B-9397-08002B2CF9AE}" pid="4" name="GrammarlyDocumentId">
    <vt:lpwstr>ef35ae21b970c5b5bbf2c72bb27393ba7a93944cfccf4b8ad1b139520b6e0c56</vt:lpwstr>
  </property>
</Properties>
</file>